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416E4" w14:textId="4D680464" w:rsidR="008C6A44" w:rsidRPr="00E74525" w:rsidRDefault="008A5DAD" w:rsidP="008C6A44">
      <w:pPr>
        <w:pStyle w:val="Body"/>
        <w:spacing w:after="0"/>
        <w:jc w:val="center"/>
        <w:rPr>
          <w:rFonts w:ascii="Arial" w:eastAsia="Calibri-Bold" w:hAnsi="Arial" w:cs="Arial"/>
          <w:b/>
          <w:bCs/>
          <w:sz w:val="24"/>
          <w:szCs w:val="24"/>
          <w:u w:val="single"/>
        </w:rPr>
      </w:pPr>
      <w:r w:rsidRPr="00E74525">
        <w:rPr>
          <w:rFonts w:ascii="Arial" w:eastAsia="Calibri-Bold" w:hAnsi="Arial" w:cs="Arial"/>
          <w:b/>
          <w:bCs/>
          <w:noProof/>
          <w:sz w:val="24"/>
          <w:szCs w:val="24"/>
          <w:u w:val="single"/>
          <w:lang w:val="en-GB"/>
        </w:rPr>
        <w:drawing>
          <wp:anchor distT="0" distB="0" distL="0" distR="0" simplePos="0" relativeHeight="251660288" behindDoc="0" locked="0" layoutInCell="1" allowOverlap="1" wp14:anchorId="3C3EF818" wp14:editId="3317B117">
            <wp:simplePos x="0" y="0"/>
            <wp:positionH relativeFrom="margin">
              <wp:posOffset>5192395</wp:posOffset>
            </wp:positionH>
            <wp:positionV relativeFrom="page">
              <wp:posOffset>354330</wp:posOffset>
            </wp:positionV>
            <wp:extent cx="1310640" cy="1097281"/>
            <wp:effectExtent l="0" t="0" r="0" b="0"/>
            <wp:wrapNone/>
            <wp:docPr id="1073741825" name="officeArt object" descr="Sothall logo.jpg"/>
            <wp:cNvGraphicFramePr/>
            <a:graphic xmlns:a="http://schemas.openxmlformats.org/drawingml/2006/main">
              <a:graphicData uri="http://schemas.openxmlformats.org/drawingml/2006/picture">
                <pic:pic xmlns:pic="http://schemas.openxmlformats.org/drawingml/2006/picture">
                  <pic:nvPicPr>
                    <pic:cNvPr id="1073741825" name="Sothall logo.jpg" descr="Sothall logo.jpg"/>
                    <pic:cNvPicPr>
                      <a:picLocks noChangeAspect="1"/>
                    </pic:cNvPicPr>
                  </pic:nvPicPr>
                  <pic:blipFill>
                    <a:blip r:embed="rId8"/>
                    <a:stretch>
                      <a:fillRect/>
                    </a:stretch>
                  </pic:blipFill>
                  <pic:spPr>
                    <a:xfrm>
                      <a:off x="0" y="0"/>
                      <a:ext cx="1310640" cy="1097281"/>
                    </a:xfrm>
                    <a:prstGeom prst="rect">
                      <a:avLst/>
                    </a:prstGeom>
                    <a:ln w="12700" cap="flat">
                      <a:noFill/>
                      <a:miter lim="400000"/>
                    </a:ln>
                    <a:effectLst/>
                  </pic:spPr>
                </pic:pic>
              </a:graphicData>
            </a:graphic>
          </wp:anchor>
        </w:drawing>
      </w:r>
      <w:r w:rsidR="008C6A44" w:rsidRPr="00E74525">
        <w:rPr>
          <w:rFonts w:ascii="Arial" w:eastAsia="Calibri-Bold" w:hAnsi="Arial" w:cs="Arial"/>
          <w:b/>
          <w:bCs/>
          <w:sz w:val="24"/>
          <w:szCs w:val="24"/>
          <w:u w:val="single"/>
        </w:rPr>
        <w:t>Sothall and Beighton Patient Forum</w:t>
      </w:r>
    </w:p>
    <w:p w14:paraId="344F16C0" w14:textId="771A01E0" w:rsidR="008C6A44" w:rsidRPr="00E74525" w:rsidRDefault="008C6A44" w:rsidP="008C6A44">
      <w:pPr>
        <w:pStyle w:val="Body"/>
        <w:spacing w:after="0"/>
        <w:rPr>
          <w:rFonts w:ascii="Arial" w:eastAsia="Calibri-Bold" w:hAnsi="Arial" w:cs="Arial"/>
          <w:b/>
          <w:bCs/>
          <w:sz w:val="24"/>
          <w:szCs w:val="24"/>
          <w:u w:val="single"/>
        </w:rPr>
      </w:pPr>
      <w:r w:rsidRPr="00E74525">
        <w:rPr>
          <w:rFonts w:ascii="Arial" w:eastAsia="Calibri-Bold" w:hAnsi="Arial" w:cs="Arial"/>
          <w:b/>
          <w:bCs/>
          <w:sz w:val="24"/>
          <w:szCs w:val="24"/>
          <w:u w:val="single"/>
        </w:rPr>
        <w:t xml:space="preserve">Minutes of the meeting Wednesday </w:t>
      </w:r>
      <w:r w:rsidR="00B6327E">
        <w:rPr>
          <w:rFonts w:ascii="Arial" w:eastAsia="Calibri-Bold" w:hAnsi="Arial" w:cs="Arial"/>
          <w:b/>
          <w:bCs/>
          <w:sz w:val="24"/>
          <w:szCs w:val="24"/>
          <w:u w:val="single"/>
        </w:rPr>
        <w:t>2</w:t>
      </w:r>
      <w:r w:rsidR="00B6327E" w:rsidRPr="00B6327E">
        <w:rPr>
          <w:rFonts w:ascii="Arial" w:eastAsia="Calibri-Bold" w:hAnsi="Arial" w:cs="Arial"/>
          <w:b/>
          <w:bCs/>
          <w:sz w:val="24"/>
          <w:szCs w:val="24"/>
          <w:u w:val="single"/>
          <w:vertAlign w:val="superscript"/>
        </w:rPr>
        <w:t>nd</w:t>
      </w:r>
      <w:r w:rsidR="00B6327E">
        <w:rPr>
          <w:rFonts w:ascii="Arial" w:eastAsia="Calibri-Bold" w:hAnsi="Arial" w:cs="Arial"/>
          <w:b/>
          <w:bCs/>
          <w:sz w:val="24"/>
          <w:szCs w:val="24"/>
          <w:u w:val="single"/>
        </w:rPr>
        <w:t xml:space="preserve"> February</w:t>
      </w:r>
      <w:r w:rsidRPr="00E74525">
        <w:rPr>
          <w:rFonts w:ascii="Arial" w:eastAsia="Calibri-Bold" w:hAnsi="Arial" w:cs="Arial"/>
          <w:b/>
          <w:bCs/>
          <w:sz w:val="24"/>
          <w:szCs w:val="24"/>
          <w:u w:val="single"/>
        </w:rPr>
        <w:t xml:space="preserve"> at 6:30pm</w:t>
      </w:r>
    </w:p>
    <w:p w14:paraId="5928A023" w14:textId="77777777" w:rsidR="008C6A44" w:rsidRPr="00E74525" w:rsidRDefault="008C6A44" w:rsidP="008C6A44">
      <w:pPr>
        <w:pStyle w:val="Body"/>
        <w:spacing w:after="0"/>
        <w:rPr>
          <w:rFonts w:ascii="Arial" w:eastAsia="Calibri-Bold" w:hAnsi="Arial" w:cs="Arial"/>
          <w:b/>
          <w:bCs/>
          <w:sz w:val="24"/>
          <w:szCs w:val="24"/>
        </w:rPr>
      </w:pPr>
    </w:p>
    <w:p w14:paraId="06943722" w14:textId="6D8E2F60" w:rsidR="008C6A44" w:rsidRPr="00E74525" w:rsidRDefault="008C6A44" w:rsidP="008C6A44">
      <w:pPr>
        <w:pStyle w:val="Body"/>
        <w:spacing w:after="0"/>
        <w:rPr>
          <w:rFonts w:ascii="Arial" w:eastAsia="Calibri-Bold" w:hAnsi="Arial" w:cs="Arial"/>
          <w:sz w:val="24"/>
          <w:szCs w:val="24"/>
        </w:rPr>
      </w:pPr>
      <w:r w:rsidRPr="00E74525">
        <w:rPr>
          <w:rFonts w:ascii="Arial" w:eastAsia="Calibri-Bold" w:hAnsi="Arial" w:cs="Arial"/>
          <w:b/>
          <w:bCs/>
          <w:sz w:val="24"/>
          <w:szCs w:val="24"/>
        </w:rPr>
        <w:t>Chair</w:t>
      </w:r>
      <w:r w:rsidRPr="00E74525">
        <w:rPr>
          <w:rFonts w:ascii="Arial" w:eastAsia="Calibri-Bold" w:hAnsi="Arial" w:cs="Arial"/>
          <w:sz w:val="24"/>
          <w:szCs w:val="24"/>
        </w:rPr>
        <w:t xml:space="preserve">: </w:t>
      </w:r>
      <w:r w:rsidRPr="00E74525">
        <w:rPr>
          <w:rFonts w:ascii="Arial" w:eastAsia="Calibri-Bold" w:hAnsi="Arial" w:cs="Arial"/>
          <w:sz w:val="24"/>
          <w:szCs w:val="24"/>
        </w:rPr>
        <w:tab/>
      </w:r>
      <w:r w:rsidR="00D7194A">
        <w:rPr>
          <w:rFonts w:ascii="Arial" w:eastAsia="Calibri-Bold" w:hAnsi="Arial" w:cs="Arial"/>
          <w:sz w:val="24"/>
          <w:szCs w:val="24"/>
        </w:rPr>
        <w:t xml:space="preserve">           </w:t>
      </w:r>
      <w:r w:rsidRPr="00E74525">
        <w:rPr>
          <w:rFonts w:ascii="Arial" w:eastAsia="Calibri-Bold" w:hAnsi="Arial" w:cs="Arial"/>
          <w:sz w:val="24"/>
          <w:szCs w:val="24"/>
        </w:rPr>
        <w:t xml:space="preserve">Michael Lyall (Practice Manager) </w:t>
      </w:r>
    </w:p>
    <w:p w14:paraId="7F13D3B6" w14:textId="3C182C29" w:rsidR="008C6A44" w:rsidRPr="00E74525" w:rsidRDefault="008C6A44" w:rsidP="008C6A44">
      <w:pPr>
        <w:pStyle w:val="Body"/>
        <w:spacing w:after="0"/>
        <w:rPr>
          <w:rFonts w:ascii="Arial" w:eastAsia="Calibri-Bold" w:hAnsi="Arial" w:cs="Arial"/>
          <w:b/>
          <w:bCs/>
          <w:sz w:val="24"/>
          <w:szCs w:val="24"/>
        </w:rPr>
      </w:pPr>
      <w:r w:rsidRPr="00E74525">
        <w:rPr>
          <w:rFonts w:ascii="Arial" w:eastAsia="Calibri-Bold" w:hAnsi="Arial" w:cs="Arial"/>
          <w:b/>
          <w:bCs/>
          <w:sz w:val="24"/>
          <w:szCs w:val="24"/>
        </w:rPr>
        <w:t xml:space="preserve">Practice staff: </w:t>
      </w:r>
      <w:r w:rsidRPr="00E74525">
        <w:rPr>
          <w:rFonts w:ascii="Arial" w:eastAsia="Calibri-Bold" w:hAnsi="Arial" w:cs="Arial"/>
          <w:b/>
          <w:bCs/>
          <w:sz w:val="24"/>
          <w:szCs w:val="24"/>
        </w:rPr>
        <w:tab/>
      </w:r>
      <w:r w:rsidRPr="00E74525">
        <w:rPr>
          <w:rFonts w:ascii="Arial" w:eastAsia="Calibri-Bold" w:hAnsi="Arial" w:cs="Arial"/>
          <w:sz w:val="24"/>
          <w:szCs w:val="24"/>
        </w:rPr>
        <w:t>Dr R Welch</w:t>
      </w:r>
      <w:r w:rsidR="00D7194A">
        <w:rPr>
          <w:rFonts w:ascii="Arial" w:eastAsia="Calibri-Bold" w:hAnsi="Arial" w:cs="Arial"/>
          <w:sz w:val="24"/>
          <w:szCs w:val="24"/>
        </w:rPr>
        <w:t>, GP Partner</w:t>
      </w:r>
    </w:p>
    <w:p w14:paraId="765096EF" w14:textId="3AB96C5D" w:rsidR="00D7194A" w:rsidRDefault="008C6A44" w:rsidP="00624159">
      <w:pPr>
        <w:pStyle w:val="Body"/>
        <w:spacing w:after="0"/>
        <w:rPr>
          <w:rFonts w:ascii="Arial" w:eastAsia="Calibri-Bold" w:hAnsi="Arial" w:cs="Arial"/>
          <w:sz w:val="24"/>
          <w:szCs w:val="24"/>
        </w:rPr>
      </w:pPr>
      <w:r w:rsidRPr="00E74525">
        <w:rPr>
          <w:rFonts w:ascii="Arial" w:eastAsia="Calibri-Bold" w:hAnsi="Arial" w:cs="Arial"/>
          <w:b/>
          <w:bCs/>
          <w:sz w:val="24"/>
          <w:szCs w:val="24"/>
        </w:rPr>
        <w:t>Minutes:</w:t>
      </w:r>
      <w:r w:rsidRPr="00E74525">
        <w:rPr>
          <w:rFonts w:ascii="Arial" w:eastAsia="Calibri-Bold" w:hAnsi="Arial" w:cs="Arial"/>
          <w:sz w:val="24"/>
          <w:szCs w:val="24"/>
        </w:rPr>
        <w:t xml:space="preserve"> </w:t>
      </w:r>
      <w:r w:rsidR="00D7194A">
        <w:rPr>
          <w:rFonts w:ascii="Arial" w:eastAsia="Calibri-Bold" w:hAnsi="Arial" w:cs="Arial"/>
          <w:sz w:val="24"/>
          <w:szCs w:val="24"/>
        </w:rPr>
        <w:t xml:space="preserve">                 Michael Lyall</w:t>
      </w:r>
    </w:p>
    <w:p w14:paraId="5D2D1625" w14:textId="47AF512C" w:rsidR="00624159" w:rsidRDefault="00D7194A" w:rsidP="00624159">
      <w:pPr>
        <w:pStyle w:val="Body"/>
        <w:spacing w:after="0"/>
        <w:rPr>
          <w:color w:val="000000" w:themeColor="text1"/>
          <w:sz w:val="24"/>
          <w:szCs w:val="24"/>
        </w:rPr>
      </w:pPr>
      <w:r>
        <w:rPr>
          <w:rFonts w:ascii="Arial" w:eastAsia="Calibri-Bold" w:hAnsi="Arial" w:cs="Arial"/>
          <w:b/>
          <w:bCs/>
          <w:sz w:val="24"/>
          <w:szCs w:val="24"/>
        </w:rPr>
        <w:t>M</w:t>
      </w:r>
      <w:r w:rsidR="00624159" w:rsidRPr="00624159">
        <w:rPr>
          <w:rFonts w:ascii="Arial" w:eastAsia="Calibri-Bold" w:hAnsi="Arial" w:cs="Arial"/>
          <w:b/>
          <w:bCs/>
          <w:sz w:val="24"/>
          <w:szCs w:val="24"/>
        </w:rPr>
        <w:t xml:space="preserve">embers Present: </w:t>
      </w:r>
      <w:r w:rsidR="00B6327E">
        <w:rPr>
          <w:rFonts w:ascii="Arial" w:eastAsia="Calibri-Bold" w:hAnsi="Arial" w:cs="Arial"/>
          <w:sz w:val="24"/>
          <w:szCs w:val="24"/>
        </w:rPr>
        <w:t>SR, DR, DH, CL, JW, JM, CF, PH</w:t>
      </w:r>
    </w:p>
    <w:p w14:paraId="49967506" w14:textId="0668A899" w:rsidR="008C6A44" w:rsidRPr="00E74525" w:rsidRDefault="00E74525" w:rsidP="008C6A44">
      <w:pPr>
        <w:pStyle w:val="Body"/>
        <w:spacing w:after="0"/>
        <w:rPr>
          <w:rFonts w:ascii="Arial" w:eastAsia="Calibri-Bold" w:hAnsi="Arial" w:cs="Arial"/>
          <w:sz w:val="24"/>
          <w:szCs w:val="24"/>
        </w:rPr>
      </w:pPr>
      <w:r w:rsidRPr="00E74525">
        <w:rPr>
          <w:rFonts w:ascii="Arial" w:eastAsia="Calibri-Bold" w:hAnsi="Arial" w:cs="Arial"/>
          <w:b/>
          <w:bCs/>
          <w:sz w:val="24"/>
          <w:szCs w:val="24"/>
          <w:lang w:val="fr-FR"/>
        </w:rPr>
        <w:t>Apologies :</w:t>
      </w:r>
      <w:r w:rsidR="00D7194A">
        <w:rPr>
          <w:rFonts w:ascii="Arial" w:eastAsia="Calibri-Bold" w:hAnsi="Arial" w:cs="Arial"/>
          <w:b/>
          <w:bCs/>
          <w:sz w:val="24"/>
          <w:szCs w:val="24"/>
          <w:lang w:val="fr-FR"/>
        </w:rPr>
        <w:t xml:space="preserve">            </w:t>
      </w:r>
      <w:r w:rsidR="008C6A44" w:rsidRPr="00E74525">
        <w:rPr>
          <w:rFonts w:ascii="Arial" w:eastAsia="Calibri-Bold" w:hAnsi="Arial" w:cs="Arial"/>
          <w:b/>
          <w:bCs/>
          <w:sz w:val="24"/>
          <w:szCs w:val="24"/>
          <w:lang w:val="fr-FR"/>
        </w:rPr>
        <w:t xml:space="preserve"> </w:t>
      </w:r>
      <w:r w:rsidR="00B6327E">
        <w:rPr>
          <w:rFonts w:ascii="Arial" w:eastAsia="Calibri-Bold" w:hAnsi="Arial" w:cs="Arial"/>
          <w:sz w:val="24"/>
          <w:szCs w:val="24"/>
        </w:rPr>
        <w:t>KS, CA, AF</w:t>
      </w:r>
    </w:p>
    <w:p w14:paraId="2C144B96" w14:textId="77777777" w:rsidR="008C6A44" w:rsidRPr="00E74525" w:rsidRDefault="008C6A44" w:rsidP="008C6A44">
      <w:pPr>
        <w:pStyle w:val="Body"/>
        <w:spacing w:after="0"/>
        <w:rPr>
          <w:rFonts w:ascii="Arial" w:eastAsia="Calibri-Bold" w:hAnsi="Arial" w:cs="Arial"/>
          <w:sz w:val="24"/>
          <w:szCs w:val="24"/>
        </w:rPr>
      </w:pPr>
    </w:p>
    <w:p w14:paraId="21A47C41" w14:textId="7815B7DB" w:rsidR="008C6A44" w:rsidRDefault="00624159" w:rsidP="008C6A44">
      <w:pPr>
        <w:pStyle w:val="Body"/>
        <w:spacing w:after="0"/>
        <w:rPr>
          <w:rFonts w:ascii="Arial" w:eastAsia="Calibri-Bold" w:hAnsi="Arial" w:cs="Arial"/>
          <w:sz w:val="24"/>
          <w:szCs w:val="24"/>
        </w:rPr>
      </w:pPr>
      <w:r w:rsidRPr="00624159">
        <w:rPr>
          <w:rFonts w:ascii="Arial" w:eastAsia="Calibri-Bold" w:hAnsi="Arial" w:cs="Arial"/>
          <w:sz w:val="24"/>
          <w:szCs w:val="24"/>
        </w:rPr>
        <w:t xml:space="preserve">ML opened the meeting by thanking everyone for attending and confirmed the group’s agreement with the content of the minutes of the </w:t>
      </w:r>
      <w:r w:rsidR="00B6327E">
        <w:rPr>
          <w:rFonts w:ascii="Arial" w:eastAsia="Calibri-Bold" w:hAnsi="Arial" w:cs="Arial"/>
          <w:sz w:val="24"/>
          <w:szCs w:val="24"/>
        </w:rPr>
        <w:t>08/12/22021</w:t>
      </w:r>
      <w:r w:rsidRPr="00624159">
        <w:rPr>
          <w:rFonts w:ascii="Arial" w:eastAsia="Calibri-Bold" w:hAnsi="Arial" w:cs="Arial"/>
          <w:sz w:val="24"/>
          <w:szCs w:val="24"/>
        </w:rPr>
        <w:t xml:space="preserve"> meeting </w:t>
      </w:r>
    </w:p>
    <w:p w14:paraId="712AF976" w14:textId="18B11FF4" w:rsidR="00243424" w:rsidRDefault="00243424" w:rsidP="008C6A44">
      <w:pPr>
        <w:pStyle w:val="Body"/>
        <w:spacing w:after="0"/>
        <w:rPr>
          <w:rFonts w:ascii="Arial" w:eastAsia="Calibri-Bold" w:hAnsi="Arial" w:cs="Arial"/>
          <w:sz w:val="24"/>
          <w:szCs w:val="24"/>
        </w:rPr>
      </w:pPr>
    </w:p>
    <w:p w14:paraId="6AC309FC" w14:textId="65FFC828" w:rsidR="007C706A" w:rsidRDefault="00243424" w:rsidP="007C706A">
      <w:pPr>
        <w:spacing w:after="0" w:line="240" w:lineRule="auto"/>
        <w:rPr>
          <w:rFonts w:ascii="Arial" w:hAnsi="Arial" w:cs="Arial"/>
          <w:sz w:val="24"/>
          <w:szCs w:val="24"/>
        </w:rPr>
      </w:pPr>
      <w:r>
        <w:rPr>
          <w:rFonts w:ascii="Arial" w:hAnsi="Arial" w:cs="Arial"/>
          <w:b/>
          <w:bCs/>
          <w:sz w:val="24"/>
          <w:szCs w:val="24"/>
        </w:rPr>
        <w:t>1.</w:t>
      </w:r>
      <w:r w:rsidR="00B6327E">
        <w:rPr>
          <w:rFonts w:ascii="Arial" w:hAnsi="Arial" w:cs="Arial"/>
          <w:b/>
          <w:bCs/>
          <w:sz w:val="24"/>
          <w:szCs w:val="24"/>
        </w:rPr>
        <w:t>Weldrick’s Pharmacy</w:t>
      </w:r>
      <w:r>
        <w:rPr>
          <w:rFonts w:ascii="Arial" w:hAnsi="Arial" w:cs="Arial"/>
          <w:b/>
          <w:bCs/>
          <w:sz w:val="24"/>
          <w:szCs w:val="24"/>
        </w:rPr>
        <w:t>:</w:t>
      </w:r>
      <w:r w:rsidRPr="00CD5EB1">
        <w:rPr>
          <w:rFonts w:ascii="Arial" w:hAnsi="Arial" w:cs="Arial"/>
          <w:sz w:val="24"/>
          <w:szCs w:val="24"/>
        </w:rPr>
        <w:t xml:space="preserve"> </w:t>
      </w:r>
      <w:r w:rsidR="00B6327E">
        <w:rPr>
          <w:rFonts w:ascii="Arial" w:hAnsi="Arial" w:cs="Arial"/>
          <w:sz w:val="24"/>
          <w:szCs w:val="24"/>
        </w:rPr>
        <w:t xml:space="preserve">The new Pharmacy manager Weldrick’s Sothall branch, Mr Asad attended at the request of one of our Forum members. Patients were interested in understanding the issues facing the Pharmacy stating that service had been less than desirable. Mr Asad explained that the Pharmacy has experienced a large staff turnover which included the long-standing manager. Mr Asad explained that the Pharmacy is still one whole time </w:t>
      </w:r>
      <w:r w:rsidR="00B22867">
        <w:rPr>
          <w:rFonts w:ascii="Arial" w:hAnsi="Arial" w:cs="Arial"/>
          <w:sz w:val="24"/>
          <w:szCs w:val="24"/>
        </w:rPr>
        <w:t>equivalent</w:t>
      </w:r>
      <w:r w:rsidR="00B6327E">
        <w:rPr>
          <w:rFonts w:ascii="Arial" w:hAnsi="Arial" w:cs="Arial"/>
          <w:sz w:val="24"/>
          <w:szCs w:val="24"/>
        </w:rPr>
        <w:t xml:space="preserve"> staff short of their quota and many of the staff are very new and learning the role. Mr Asad is confident that staffing will be suitable and sustainable </w:t>
      </w:r>
      <w:r w:rsidR="00B22867">
        <w:rPr>
          <w:rFonts w:ascii="Arial" w:hAnsi="Arial" w:cs="Arial"/>
          <w:sz w:val="24"/>
          <w:szCs w:val="24"/>
        </w:rPr>
        <w:t>soon</w:t>
      </w:r>
      <w:r w:rsidR="00B6327E">
        <w:rPr>
          <w:rFonts w:ascii="Arial" w:hAnsi="Arial" w:cs="Arial"/>
          <w:sz w:val="24"/>
          <w:szCs w:val="24"/>
        </w:rPr>
        <w:t xml:space="preserve">. </w:t>
      </w:r>
      <w:r w:rsidR="00B22867">
        <w:rPr>
          <w:rFonts w:ascii="Arial" w:hAnsi="Arial" w:cs="Arial"/>
          <w:sz w:val="24"/>
          <w:szCs w:val="24"/>
        </w:rPr>
        <w:t xml:space="preserve">Items not being in stock was raised, there are </w:t>
      </w:r>
      <w:proofErr w:type="gramStart"/>
      <w:r w:rsidR="00B22867">
        <w:rPr>
          <w:rFonts w:ascii="Arial" w:hAnsi="Arial" w:cs="Arial"/>
          <w:sz w:val="24"/>
          <w:szCs w:val="24"/>
        </w:rPr>
        <w:t>a number of</w:t>
      </w:r>
      <w:proofErr w:type="gramEnd"/>
      <w:r w:rsidR="00B22867">
        <w:rPr>
          <w:rFonts w:ascii="Arial" w:hAnsi="Arial" w:cs="Arial"/>
          <w:sz w:val="24"/>
          <w:szCs w:val="24"/>
        </w:rPr>
        <w:t xml:space="preserve"> reasons for this however there has been a noticeable rise in stock issues, Mr Asad explained that most Pharmacies use two large suppliers, any stock issues are likely to affect every Pharmacy. Mr Asad and Michael explained that the Practice and the Pharmacy work together where alternative products can be sourced however this will cause a short delay to medication availability. The method staff use to find prescriptions was discussed; previously alphabetical boxes seemed quicker than the current numbered boxes as staff </w:t>
      </w:r>
      <w:r w:rsidR="00455347">
        <w:rPr>
          <w:rFonts w:ascii="Arial" w:hAnsi="Arial" w:cs="Arial"/>
          <w:sz w:val="24"/>
          <w:szCs w:val="24"/>
        </w:rPr>
        <w:t>must</w:t>
      </w:r>
      <w:r w:rsidR="00B22867">
        <w:rPr>
          <w:rFonts w:ascii="Arial" w:hAnsi="Arial" w:cs="Arial"/>
          <w:sz w:val="24"/>
          <w:szCs w:val="24"/>
        </w:rPr>
        <w:t xml:space="preserve"> search for the box number before searching for the medication. Mr Asad explained that due to disparity in surname initials the newer system allows a more even spread into separate boxes and is usually quicker. Michael asked if Weldrick’s could look at a digital solution to speed this up. </w:t>
      </w:r>
      <w:r w:rsidR="00455347">
        <w:rPr>
          <w:rFonts w:ascii="Arial" w:hAnsi="Arial" w:cs="Arial"/>
          <w:sz w:val="24"/>
          <w:szCs w:val="24"/>
        </w:rPr>
        <w:t>The group</w:t>
      </w:r>
      <w:r w:rsidR="00B22867">
        <w:rPr>
          <w:rFonts w:ascii="Arial" w:hAnsi="Arial" w:cs="Arial"/>
          <w:sz w:val="24"/>
          <w:szCs w:val="24"/>
        </w:rPr>
        <w:t xml:space="preserve"> thanked Mr Asad for attending and asked if he would return to a future meeting with updates</w:t>
      </w:r>
    </w:p>
    <w:p w14:paraId="48E7E157" w14:textId="02BC9AC1" w:rsidR="007C706A" w:rsidRDefault="007C706A" w:rsidP="007C706A">
      <w:pPr>
        <w:spacing w:after="0" w:line="240" w:lineRule="auto"/>
        <w:rPr>
          <w:rFonts w:ascii="Arial" w:hAnsi="Arial" w:cs="Arial"/>
          <w:sz w:val="24"/>
          <w:szCs w:val="24"/>
        </w:rPr>
      </w:pPr>
    </w:p>
    <w:p w14:paraId="632BA26D" w14:textId="3818CB29" w:rsidR="00455347" w:rsidRDefault="007C706A" w:rsidP="00455347">
      <w:pPr>
        <w:pStyle w:val="Default"/>
      </w:pPr>
      <w:r>
        <w:rPr>
          <w:b/>
          <w:bCs/>
        </w:rPr>
        <w:t xml:space="preserve">2. </w:t>
      </w:r>
      <w:r w:rsidRPr="0089167B">
        <w:rPr>
          <w:b/>
          <w:bCs/>
        </w:rPr>
        <w:t>Covid19 booster vaccinations</w:t>
      </w:r>
      <w:r w:rsidRPr="00CD5EB1">
        <w:t xml:space="preserve"> </w:t>
      </w:r>
      <w:r w:rsidR="00455347">
        <w:t>Michael explained that, unless there are significant changes it is unlikely that we will be continuing with the Covid vaccinations at Beighton. We had planned to continue until March however our final session</w:t>
      </w:r>
      <w:r w:rsidR="003E46C1">
        <w:t>s which concluded on</w:t>
      </w:r>
      <w:r w:rsidR="00455347">
        <w:t xml:space="preserve"> on Sunday 23</w:t>
      </w:r>
      <w:r w:rsidR="00455347" w:rsidRPr="00455347">
        <w:rPr>
          <w:vertAlign w:val="superscript"/>
        </w:rPr>
        <w:t>rd</w:t>
      </w:r>
      <w:r w:rsidR="00455347">
        <w:t xml:space="preserve"> March w</w:t>
      </w:r>
      <w:r w:rsidR="003E46C1">
        <w:t>ere</w:t>
      </w:r>
      <w:r w:rsidR="00455347">
        <w:t xml:space="preserve"> very poorly attended. We have had an exception</w:t>
      </w:r>
      <w:r w:rsidR="003E46C1">
        <w:t xml:space="preserve">ally good response to our Network vaccination site at Beighton until recently, and this is reflected in the number of local patients who have been vaccinated including boosters. Sheffield is the highest vaccinated City in the UK per head and is a testament to the effort of the staff and volunteers. There are several options to receive vaccines locally however the logistics around vaccine storage and administration mean that it is no longer viable to vaccinate as a network or from our surgery. Information regarding who can be vaccinated, how to book and where to walk in are available here;- </w:t>
      </w:r>
      <w:hyperlink r:id="rId9" w:history="1">
        <w:r w:rsidR="003E46C1" w:rsidRPr="003E46C1">
          <w:rPr>
            <w:rFonts w:ascii="Calibri" w:eastAsia="Calibri" w:hAnsi="Calibri" w:cs="Times New Roman"/>
            <w:color w:val="0000FF"/>
            <w:sz w:val="22"/>
            <w:szCs w:val="22"/>
            <w:u w:val="single"/>
          </w:rPr>
          <w:t>Coronavirus (COVID-19) vaccination - NHS (www.nhs.uk)</w:t>
        </w:r>
      </w:hyperlink>
    </w:p>
    <w:p w14:paraId="08D35778" w14:textId="20A55B92" w:rsidR="00455347" w:rsidRDefault="00455347" w:rsidP="00455347">
      <w:pPr>
        <w:pStyle w:val="Default"/>
      </w:pPr>
    </w:p>
    <w:p w14:paraId="61FC6443" w14:textId="2F53F68A" w:rsidR="009658A2" w:rsidRDefault="009658A2" w:rsidP="00243424">
      <w:pPr>
        <w:spacing w:after="0" w:line="240" w:lineRule="auto"/>
        <w:rPr>
          <w:rFonts w:ascii="Arial" w:hAnsi="Arial" w:cs="Arial"/>
          <w:sz w:val="24"/>
          <w:szCs w:val="24"/>
        </w:rPr>
      </w:pPr>
    </w:p>
    <w:p w14:paraId="4C61CAD2" w14:textId="02C6B151" w:rsidR="00F07CE6" w:rsidRDefault="00F07CE6" w:rsidP="00362CC4">
      <w:pPr>
        <w:spacing w:after="0" w:line="240" w:lineRule="auto"/>
        <w:rPr>
          <w:rFonts w:ascii="Arial" w:hAnsi="Arial" w:cs="Arial"/>
          <w:sz w:val="24"/>
          <w:szCs w:val="24"/>
        </w:rPr>
      </w:pPr>
      <w:r>
        <w:rPr>
          <w:rFonts w:ascii="Arial" w:hAnsi="Arial" w:cs="Arial"/>
          <w:b/>
          <w:bCs/>
          <w:sz w:val="24"/>
          <w:szCs w:val="24"/>
        </w:rPr>
        <w:t>3. Staffing update;</w:t>
      </w:r>
      <w:r w:rsidRPr="00D014B4">
        <w:rPr>
          <w:rFonts w:ascii="Arial" w:hAnsi="Arial" w:cs="Arial"/>
          <w:sz w:val="24"/>
          <w:szCs w:val="24"/>
        </w:rPr>
        <w:t xml:space="preserve"> since our last Forum </w:t>
      </w:r>
      <w:r w:rsidR="00212EA2">
        <w:rPr>
          <w:rFonts w:ascii="Arial" w:hAnsi="Arial" w:cs="Arial"/>
          <w:sz w:val="24"/>
          <w:szCs w:val="24"/>
        </w:rPr>
        <w:t>meeting,</w:t>
      </w:r>
      <w:r w:rsidR="00D54F88">
        <w:rPr>
          <w:rFonts w:ascii="Arial" w:hAnsi="Arial" w:cs="Arial"/>
          <w:sz w:val="24"/>
          <w:szCs w:val="24"/>
        </w:rPr>
        <w:t xml:space="preserve"> w</w:t>
      </w:r>
      <w:r>
        <w:rPr>
          <w:rFonts w:ascii="Arial" w:hAnsi="Arial" w:cs="Arial"/>
          <w:sz w:val="24"/>
          <w:szCs w:val="24"/>
        </w:rPr>
        <w:t xml:space="preserve">e have </w:t>
      </w:r>
      <w:r w:rsidR="00D54F88">
        <w:rPr>
          <w:rFonts w:ascii="Arial" w:hAnsi="Arial" w:cs="Arial"/>
          <w:sz w:val="24"/>
          <w:szCs w:val="24"/>
        </w:rPr>
        <w:t>been very busy recruiting staff for</w:t>
      </w:r>
      <w:r>
        <w:rPr>
          <w:rFonts w:ascii="Arial" w:hAnsi="Arial" w:cs="Arial"/>
          <w:sz w:val="24"/>
          <w:szCs w:val="24"/>
        </w:rPr>
        <w:t xml:space="preserve"> our reception team recently, </w:t>
      </w:r>
      <w:r w:rsidR="003E46C1">
        <w:rPr>
          <w:rFonts w:ascii="Arial" w:hAnsi="Arial" w:cs="Arial"/>
          <w:sz w:val="24"/>
          <w:szCs w:val="24"/>
        </w:rPr>
        <w:t xml:space="preserve">we are pleased to say that we have successfully recruited a full </w:t>
      </w:r>
      <w:r w:rsidR="00362CC4">
        <w:rPr>
          <w:rFonts w:ascii="Arial" w:hAnsi="Arial" w:cs="Arial"/>
          <w:sz w:val="24"/>
          <w:szCs w:val="24"/>
        </w:rPr>
        <w:t>complement</w:t>
      </w:r>
      <w:r w:rsidR="003E46C1">
        <w:rPr>
          <w:rFonts w:ascii="Arial" w:hAnsi="Arial" w:cs="Arial"/>
          <w:sz w:val="24"/>
          <w:szCs w:val="24"/>
        </w:rPr>
        <w:t xml:space="preserve"> of reception staff and are very happy with their progress. The reception role is more complex than it would appear given that every patient presents differently. Our staff are doing their utmost to provide this training as efficiently as possible however this will take a short while and we ask that patients are </w:t>
      </w:r>
      <w:r w:rsidR="00362CC4">
        <w:rPr>
          <w:rFonts w:ascii="Arial" w:hAnsi="Arial" w:cs="Arial"/>
          <w:sz w:val="24"/>
          <w:szCs w:val="24"/>
        </w:rPr>
        <w:t>understanding regarding the time it may take to answer and process their calls.</w:t>
      </w:r>
      <w:r>
        <w:rPr>
          <w:rFonts w:ascii="Arial" w:hAnsi="Arial" w:cs="Arial"/>
          <w:sz w:val="24"/>
          <w:szCs w:val="24"/>
        </w:rPr>
        <w:t xml:space="preserve"> Patients can help by checking our self-help pages</w:t>
      </w:r>
      <w:r w:rsidRPr="00B61954">
        <w:t xml:space="preserve"> </w:t>
      </w:r>
      <w:hyperlink r:id="rId10" w:anchor="commonconditions" w:history="1">
        <w:r w:rsidRPr="00B61954">
          <w:rPr>
            <w:color w:val="0000FF"/>
            <w:u w:val="single"/>
          </w:rPr>
          <w:t>Patient Portal - Self Care Forum</w:t>
        </w:r>
      </w:hyperlink>
      <w:r>
        <w:rPr>
          <w:rFonts w:ascii="Arial" w:hAnsi="Arial" w:cs="Arial"/>
          <w:sz w:val="24"/>
          <w:szCs w:val="24"/>
        </w:rPr>
        <w:t xml:space="preserve">  before calling the surgery</w:t>
      </w:r>
      <w:r w:rsidR="00D54F88">
        <w:rPr>
          <w:rFonts w:ascii="Arial" w:hAnsi="Arial" w:cs="Arial"/>
          <w:sz w:val="24"/>
          <w:szCs w:val="24"/>
        </w:rPr>
        <w:t xml:space="preserve">. Where possible we would request that patients </w:t>
      </w:r>
      <w:r>
        <w:rPr>
          <w:rFonts w:ascii="Arial" w:hAnsi="Arial" w:cs="Arial"/>
          <w:sz w:val="24"/>
          <w:szCs w:val="24"/>
        </w:rPr>
        <w:t>ordering repeat prescriptions</w:t>
      </w:r>
      <w:r w:rsidR="00D54F88">
        <w:rPr>
          <w:rFonts w:ascii="Arial" w:hAnsi="Arial" w:cs="Arial"/>
          <w:sz w:val="24"/>
          <w:szCs w:val="24"/>
        </w:rPr>
        <w:t xml:space="preserve"> do so</w:t>
      </w:r>
      <w:r>
        <w:rPr>
          <w:rFonts w:ascii="Arial" w:hAnsi="Arial" w:cs="Arial"/>
          <w:sz w:val="24"/>
          <w:szCs w:val="24"/>
        </w:rPr>
        <w:t xml:space="preserve"> via the NHS app </w:t>
      </w:r>
      <w:hyperlink r:id="rId11" w:history="1">
        <w:r w:rsidRPr="00B61954">
          <w:rPr>
            <w:color w:val="0000FF"/>
            <w:u w:val="single"/>
          </w:rPr>
          <w:t>NHS App - NHS (www.nhs.uk)</w:t>
        </w:r>
      </w:hyperlink>
      <w:r>
        <w:t xml:space="preserve"> </w:t>
      </w:r>
      <w:r w:rsidR="00D54F88">
        <w:t xml:space="preserve">. </w:t>
      </w:r>
      <w:r w:rsidR="00D54F88">
        <w:rPr>
          <w:rFonts w:ascii="Arial" w:hAnsi="Arial" w:cs="Arial"/>
          <w:sz w:val="24"/>
          <w:szCs w:val="24"/>
        </w:rPr>
        <w:t>This</w:t>
      </w:r>
      <w:r>
        <w:rPr>
          <w:rFonts w:ascii="Arial" w:hAnsi="Arial" w:cs="Arial"/>
          <w:sz w:val="24"/>
          <w:szCs w:val="24"/>
        </w:rPr>
        <w:t xml:space="preserve"> frees up valuable reception </w:t>
      </w:r>
      <w:r w:rsidR="00D54F88">
        <w:rPr>
          <w:rFonts w:ascii="Arial" w:hAnsi="Arial" w:cs="Arial"/>
          <w:sz w:val="24"/>
          <w:szCs w:val="24"/>
        </w:rPr>
        <w:t xml:space="preserve">time, </w:t>
      </w:r>
      <w:r w:rsidR="00DC640F">
        <w:rPr>
          <w:rFonts w:ascii="Arial" w:hAnsi="Arial" w:cs="Arial"/>
          <w:sz w:val="24"/>
          <w:szCs w:val="24"/>
        </w:rPr>
        <w:t xml:space="preserve">allowing them to answer incoming calls. Due to timescales for recruiting and training we are anticipating gradual </w:t>
      </w:r>
      <w:r w:rsidR="00DC640F">
        <w:rPr>
          <w:rFonts w:ascii="Arial" w:hAnsi="Arial" w:cs="Arial"/>
          <w:sz w:val="24"/>
          <w:szCs w:val="24"/>
        </w:rPr>
        <w:lastRenderedPageBreak/>
        <w:t>improvements until around February when we hope to be fully staffed with trained Receptionist / care Navigators.</w:t>
      </w:r>
      <w:r w:rsidR="00D54F88">
        <w:rPr>
          <w:rFonts w:ascii="Arial" w:hAnsi="Arial" w:cs="Arial"/>
          <w:sz w:val="24"/>
          <w:szCs w:val="24"/>
        </w:rPr>
        <w:t xml:space="preserve"> </w:t>
      </w:r>
    </w:p>
    <w:p w14:paraId="757EFFFF" w14:textId="5135DF70" w:rsidR="00DC640F" w:rsidRDefault="00DC640F" w:rsidP="00DC640F">
      <w:pPr>
        <w:spacing w:after="0" w:line="240" w:lineRule="auto"/>
        <w:rPr>
          <w:rFonts w:ascii="Arial" w:hAnsi="Arial" w:cs="Arial"/>
          <w:sz w:val="24"/>
          <w:szCs w:val="24"/>
        </w:rPr>
      </w:pPr>
    </w:p>
    <w:p w14:paraId="34AA8910" w14:textId="0D58F751" w:rsidR="008D01CE" w:rsidRDefault="008D01CE" w:rsidP="008D01CE">
      <w:pPr>
        <w:spacing w:after="0" w:line="240" w:lineRule="auto"/>
        <w:rPr>
          <w:rFonts w:ascii="Arial" w:hAnsi="Arial" w:cs="Arial"/>
          <w:sz w:val="24"/>
          <w:szCs w:val="24"/>
        </w:rPr>
      </w:pPr>
    </w:p>
    <w:p w14:paraId="2914A35D" w14:textId="7E3B139D" w:rsidR="008D01CE" w:rsidRDefault="00D54F88" w:rsidP="008D01CE">
      <w:pPr>
        <w:spacing w:after="0" w:line="240" w:lineRule="auto"/>
        <w:rPr>
          <w:rFonts w:ascii="Arial" w:hAnsi="Arial" w:cs="Arial"/>
          <w:sz w:val="24"/>
          <w:szCs w:val="24"/>
        </w:rPr>
      </w:pPr>
      <w:r>
        <w:rPr>
          <w:rFonts w:ascii="Arial" w:hAnsi="Arial" w:cs="Arial"/>
          <w:b/>
          <w:bCs/>
          <w:sz w:val="24"/>
          <w:szCs w:val="24"/>
        </w:rPr>
        <w:t>4</w:t>
      </w:r>
      <w:r w:rsidR="008D01CE">
        <w:rPr>
          <w:rFonts w:ascii="Arial" w:hAnsi="Arial" w:cs="Arial"/>
          <w:b/>
          <w:bCs/>
          <w:sz w:val="24"/>
          <w:szCs w:val="24"/>
        </w:rPr>
        <w:t xml:space="preserve">. </w:t>
      </w:r>
      <w:r w:rsidR="008D01CE" w:rsidRPr="00FF0A49">
        <w:rPr>
          <w:rFonts w:ascii="Arial" w:hAnsi="Arial" w:cs="Arial"/>
          <w:b/>
          <w:bCs/>
          <w:sz w:val="24"/>
          <w:szCs w:val="24"/>
        </w:rPr>
        <w:t>Extended Hours Provision</w:t>
      </w:r>
      <w:r w:rsidR="008D01CE">
        <w:rPr>
          <w:rFonts w:ascii="Arial" w:hAnsi="Arial" w:cs="Arial"/>
          <w:sz w:val="24"/>
          <w:szCs w:val="24"/>
        </w:rPr>
        <w:t xml:space="preserve">, we </w:t>
      </w:r>
      <w:r>
        <w:rPr>
          <w:rFonts w:ascii="Arial" w:hAnsi="Arial" w:cs="Arial"/>
          <w:sz w:val="24"/>
          <w:szCs w:val="24"/>
        </w:rPr>
        <w:t xml:space="preserve">have </w:t>
      </w:r>
      <w:r w:rsidR="008D01CE">
        <w:rPr>
          <w:rFonts w:ascii="Arial" w:hAnsi="Arial" w:cs="Arial"/>
          <w:sz w:val="24"/>
          <w:szCs w:val="24"/>
        </w:rPr>
        <w:t xml:space="preserve">discussed this service </w:t>
      </w:r>
      <w:r>
        <w:rPr>
          <w:rFonts w:ascii="Arial" w:hAnsi="Arial" w:cs="Arial"/>
          <w:sz w:val="24"/>
          <w:szCs w:val="24"/>
        </w:rPr>
        <w:t>several times. The plan for returning extended hours has been deferred several times for operational reasons. Although no plans have been finalised the latest option being explored is to operate this service as a Network, possible seeing all patients at Hackenthorpe medical centre.</w:t>
      </w:r>
    </w:p>
    <w:p w14:paraId="6A1115DA" w14:textId="126C752C" w:rsidR="008D01CE" w:rsidRPr="008D01CE" w:rsidRDefault="008D01CE" w:rsidP="00301BE6">
      <w:pPr>
        <w:spacing w:after="0" w:line="240" w:lineRule="auto"/>
        <w:rPr>
          <w:rFonts w:ascii="Arial" w:hAnsi="Arial" w:cs="Arial"/>
          <w:b/>
          <w:bCs/>
          <w:sz w:val="24"/>
          <w:szCs w:val="24"/>
        </w:rPr>
      </w:pPr>
    </w:p>
    <w:p w14:paraId="7FC7F4A6" w14:textId="3501918C" w:rsidR="008D01CE" w:rsidRDefault="008D01CE" w:rsidP="008D01CE">
      <w:pPr>
        <w:spacing w:after="0" w:line="240" w:lineRule="auto"/>
        <w:rPr>
          <w:rFonts w:ascii="Arial" w:hAnsi="Arial" w:cs="Arial"/>
          <w:sz w:val="24"/>
          <w:szCs w:val="24"/>
        </w:rPr>
      </w:pPr>
    </w:p>
    <w:p w14:paraId="18396A79" w14:textId="4ED2B1DD" w:rsidR="008D01CE" w:rsidRDefault="00301BE6" w:rsidP="008D01CE">
      <w:pPr>
        <w:spacing w:after="0" w:line="240" w:lineRule="auto"/>
        <w:rPr>
          <w:rFonts w:ascii="Arial" w:hAnsi="Arial" w:cs="Arial"/>
          <w:sz w:val="24"/>
          <w:szCs w:val="24"/>
        </w:rPr>
      </w:pPr>
      <w:r>
        <w:rPr>
          <w:rFonts w:ascii="Arial" w:hAnsi="Arial" w:cs="Arial"/>
          <w:b/>
          <w:bCs/>
          <w:sz w:val="24"/>
          <w:szCs w:val="24"/>
        </w:rPr>
        <w:t>5</w:t>
      </w:r>
      <w:r w:rsidR="008D01CE">
        <w:rPr>
          <w:rFonts w:ascii="Arial" w:hAnsi="Arial" w:cs="Arial"/>
          <w:b/>
          <w:bCs/>
          <w:sz w:val="24"/>
          <w:szCs w:val="24"/>
        </w:rPr>
        <w:t xml:space="preserve">. </w:t>
      </w:r>
      <w:r>
        <w:rPr>
          <w:rFonts w:ascii="Arial" w:hAnsi="Arial" w:cs="Arial"/>
          <w:b/>
          <w:bCs/>
          <w:sz w:val="24"/>
          <w:szCs w:val="24"/>
        </w:rPr>
        <w:t>Sothall Medical Centre CCTV</w:t>
      </w:r>
      <w:r w:rsidR="008D01CE">
        <w:rPr>
          <w:rFonts w:ascii="Arial" w:hAnsi="Arial" w:cs="Arial"/>
          <w:sz w:val="24"/>
          <w:szCs w:val="24"/>
        </w:rPr>
        <w:t xml:space="preserve">, </w:t>
      </w:r>
      <w:r>
        <w:rPr>
          <w:rFonts w:ascii="Arial" w:hAnsi="Arial" w:cs="Arial"/>
          <w:sz w:val="24"/>
          <w:szCs w:val="24"/>
        </w:rPr>
        <w:t>we plan to have CCTV installed in the surgery by the end of February. There will be several cameras outside as well as some in public areas within the building. There will be no cameras in any of the clinical rooms</w:t>
      </w:r>
    </w:p>
    <w:p w14:paraId="05CF08C0" w14:textId="728F73E1" w:rsidR="001E3635" w:rsidRDefault="001E3635" w:rsidP="008D01CE">
      <w:pPr>
        <w:spacing w:after="0" w:line="240" w:lineRule="auto"/>
        <w:rPr>
          <w:rFonts w:ascii="Arial" w:hAnsi="Arial" w:cs="Arial"/>
          <w:sz w:val="24"/>
          <w:szCs w:val="24"/>
        </w:rPr>
      </w:pPr>
    </w:p>
    <w:p w14:paraId="045D7F8B" w14:textId="4F3B9A56" w:rsidR="001E3635" w:rsidRDefault="00301BE6" w:rsidP="008D01CE">
      <w:pPr>
        <w:spacing w:after="0" w:line="240" w:lineRule="auto"/>
        <w:rPr>
          <w:rFonts w:ascii="Arial" w:hAnsi="Arial" w:cs="Arial"/>
          <w:sz w:val="24"/>
          <w:szCs w:val="24"/>
        </w:rPr>
      </w:pPr>
      <w:r>
        <w:rPr>
          <w:rFonts w:ascii="Arial" w:hAnsi="Arial" w:cs="Arial"/>
          <w:b/>
          <w:bCs/>
          <w:sz w:val="24"/>
          <w:szCs w:val="24"/>
        </w:rPr>
        <w:t>6</w:t>
      </w:r>
      <w:r w:rsidR="001E3635">
        <w:rPr>
          <w:rFonts w:ascii="Arial" w:hAnsi="Arial" w:cs="Arial"/>
          <w:b/>
          <w:bCs/>
          <w:sz w:val="24"/>
          <w:szCs w:val="24"/>
        </w:rPr>
        <w:t xml:space="preserve">. </w:t>
      </w:r>
      <w:r>
        <w:rPr>
          <w:rFonts w:ascii="Arial" w:hAnsi="Arial" w:cs="Arial"/>
          <w:b/>
          <w:bCs/>
          <w:sz w:val="24"/>
          <w:szCs w:val="24"/>
        </w:rPr>
        <w:t>Living Wills</w:t>
      </w:r>
      <w:r w:rsidR="001E3635">
        <w:rPr>
          <w:rFonts w:ascii="Arial" w:hAnsi="Arial" w:cs="Arial"/>
          <w:sz w:val="24"/>
          <w:szCs w:val="24"/>
        </w:rPr>
        <w:t xml:space="preserve">, </w:t>
      </w:r>
      <w:hyperlink r:id="rId12" w:history="1">
        <w:r w:rsidRPr="005D7489">
          <w:rPr>
            <w:color w:val="0000FF"/>
            <w:u w:val="single"/>
          </w:rPr>
          <w:t>Advance decision (living will) - NHS (www.nhs.uk)</w:t>
        </w:r>
      </w:hyperlink>
      <w:r w:rsidRPr="005D7489">
        <w:t xml:space="preserve"> </w:t>
      </w:r>
      <w:r w:rsidRPr="005D7489">
        <w:rPr>
          <w:rFonts w:ascii="Arial" w:hAnsi="Arial" w:cs="Arial"/>
          <w:sz w:val="24"/>
          <w:szCs w:val="24"/>
        </w:rPr>
        <w:t>(Requested agenda item)</w:t>
      </w:r>
      <w:r>
        <w:rPr>
          <w:rFonts w:ascii="Arial" w:hAnsi="Arial" w:cs="Arial"/>
          <w:sz w:val="24"/>
          <w:szCs w:val="24"/>
        </w:rPr>
        <w:t xml:space="preserve"> </w:t>
      </w:r>
      <w:r w:rsidRPr="005D7489">
        <w:rPr>
          <w:rFonts w:ascii="Arial" w:hAnsi="Arial" w:cs="Arial"/>
          <w:sz w:val="24"/>
          <w:szCs w:val="24"/>
        </w:rPr>
        <w:t xml:space="preserve">An advance decision (sometimes known as an advance decision to refuse treatment, an ADRT, or a living will) is a decision you can make now </w:t>
      </w:r>
      <w:r w:rsidR="000A1D6A">
        <w:rPr>
          <w:rFonts w:ascii="Arial" w:hAnsi="Arial" w:cs="Arial"/>
          <w:sz w:val="24"/>
          <w:szCs w:val="24"/>
        </w:rPr>
        <w:t xml:space="preserve">(assuming you have capacity) </w:t>
      </w:r>
      <w:r w:rsidRPr="005D7489">
        <w:rPr>
          <w:rFonts w:ascii="Arial" w:hAnsi="Arial" w:cs="Arial"/>
          <w:sz w:val="24"/>
          <w:szCs w:val="24"/>
        </w:rPr>
        <w:t xml:space="preserve">to refuse </w:t>
      </w:r>
      <w:r w:rsidR="000A1D6A">
        <w:rPr>
          <w:rFonts w:ascii="Arial" w:hAnsi="Arial" w:cs="Arial"/>
          <w:sz w:val="24"/>
          <w:szCs w:val="24"/>
        </w:rPr>
        <w:t>specified</w:t>
      </w:r>
      <w:r w:rsidRPr="005D7489">
        <w:rPr>
          <w:rFonts w:ascii="Arial" w:hAnsi="Arial" w:cs="Arial"/>
          <w:sz w:val="24"/>
          <w:szCs w:val="24"/>
        </w:rPr>
        <w:t xml:space="preserve"> treatment</w:t>
      </w:r>
      <w:r w:rsidR="000A1D6A">
        <w:rPr>
          <w:rFonts w:ascii="Arial" w:hAnsi="Arial" w:cs="Arial"/>
          <w:sz w:val="24"/>
          <w:szCs w:val="24"/>
        </w:rPr>
        <w:t>s</w:t>
      </w:r>
      <w:r w:rsidRPr="005D7489">
        <w:rPr>
          <w:rFonts w:ascii="Arial" w:hAnsi="Arial" w:cs="Arial"/>
          <w:sz w:val="24"/>
          <w:szCs w:val="24"/>
        </w:rPr>
        <w:t xml:space="preserve"> at some time in the future</w:t>
      </w:r>
      <w:r>
        <w:rPr>
          <w:rFonts w:ascii="Arial" w:hAnsi="Arial" w:cs="Arial"/>
          <w:sz w:val="24"/>
          <w:szCs w:val="24"/>
        </w:rPr>
        <w:t xml:space="preserve">. Dr Welch explained that this is a legal rather than a medical instruction. The living will would supersede any power of attorney. The link above gives advice and explains he process. Our GP’s </w:t>
      </w:r>
      <w:r w:rsidR="000A1D6A">
        <w:rPr>
          <w:rFonts w:ascii="Arial" w:hAnsi="Arial" w:cs="Arial"/>
          <w:sz w:val="24"/>
          <w:szCs w:val="24"/>
        </w:rPr>
        <w:t xml:space="preserve">do not need to be involved in this process however we would need to be informed once the process has been </w:t>
      </w:r>
      <w:r w:rsidR="008856CE">
        <w:rPr>
          <w:rFonts w:ascii="Arial" w:hAnsi="Arial" w:cs="Arial"/>
          <w:sz w:val="24"/>
          <w:szCs w:val="24"/>
        </w:rPr>
        <w:t>completed,</w:t>
      </w:r>
      <w:r w:rsidR="000A1D6A">
        <w:rPr>
          <w:rFonts w:ascii="Arial" w:hAnsi="Arial" w:cs="Arial"/>
          <w:sz w:val="24"/>
          <w:szCs w:val="24"/>
        </w:rPr>
        <w:t xml:space="preserve"> as we will make a note of this request </w:t>
      </w:r>
      <w:r w:rsidR="008856CE">
        <w:rPr>
          <w:rFonts w:ascii="Arial" w:hAnsi="Arial" w:cs="Arial"/>
          <w:sz w:val="24"/>
          <w:szCs w:val="24"/>
        </w:rPr>
        <w:t>within</w:t>
      </w:r>
      <w:r w:rsidR="000A1D6A">
        <w:rPr>
          <w:rFonts w:ascii="Arial" w:hAnsi="Arial" w:cs="Arial"/>
          <w:sz w:val="24"/>
          <w:szCs w:val="24"/>
        </w:rPr>
        <w:t xml:space="preserve"> the patients record. The group advised that Age UK provide advice and support along with the </w:t>
      </w:r>
      <w:r w:rsidR="008856CE">
        <w:rPr>
          <w:rFonts w:ascii="Arial" w:hAnsi="Arial" w:cs="Arial"/>
          <w:sz w:val="24"/>
          <w:szCs w:val="24"/>
        </w:rPr>
        <w:t xml:space="preserve">required </w:t>
      </w:r>
      <w:r w:rsidR="000A1D6A">
        <w:rPr>
          <w:rFonts w:ascii="Arial" w:hAnsi="Arial" w:cs="Arial"/>
          <w:sz w:val="24"/>
          <w:szCs w:val="24"/>
        </w:rPr>
        <w:t xml:space="preserve">paperwork </w:t>
      </w:r>
      <w:hyperlink r:id="rId13" w:history="1">
        <w:r w:rsidR="000A1D6A">
          <w:rPr>
            <w:rStyle w:val="Hyperlink"/>
          </w:rPr>
          <w:t>Living wills - advance decisions and advance statements | Age UK</w:t>
        </w:r>
      </w:hyperlink>
      <w:r w:rsidR="000A1D6A">
        <w:t xml:space="preserve">. </w:t>
      </w:r>
      <w:r w:rsidR="000A1D6A">
        <w:rPr>
          <w:rFonts w:ascii="Arial" w:hAnsi="Arial" w:cs="Arial"/>
          <w:sz w:val="24"/>
          <w:szCs w:val="24"/>
        </w:rPr>
        <w:t xml:space="preserve"> It is important that family are made aware of your wishes</w:t>
      </w:r>
    </w:p>
    <w:p w14:paraId="3C9CBF0B" w14:textId="6459CEC1" w:rsidR="008856CE" w:rsidRDefault="008856CE" w:rsidP="008D01CE">
      <w:pPr>
        <w:spacing w:after="0" w:line="240" w:lineRule="auto"/>
        <w:rPr>
          <w:rFonts w:ascii="Arial" w:hAnsi="Arial" w:cs="Arial"/>
          <w:sz w:val="24"/>
          <w:szCs w:val="24"/>
        </w:rPr>
      </w:pPr>
    </w:p>
    <w:p w14:paraId="645DA012" w14:textId="69DB83D5" w:rsidR="008856CE" w:rsidRDefault="008856CE" w:rsidP="008856CE">
      <w:pPr>
        <w:spacing w:after="0" w:line="240" w:lineRule="auto"/>
        <w:jc w:val="center"/>
        <w:rPr>
          <w:rFonts w:ascii="Arial" w:hAnsi="Arial" w:cs="Arial"/>
          <w:b/>
          <w:bCs/>
          <w:sz w:val="24"/>
          <w:szCs w:val="24"/>
        </w:rPr>
      </w:pPr>
      <w:r>
        <w:rPr>
          <w:rFonts w:ascii="Arial" w:hAnsi="Arial" w:cs="Arial"/>
          <w:b/>
          <w:bCs/>
          <w:sz w:val="24"/>
          <w:szCs w:val="24"/>
        </w:rPr>
        <w:t>Other business</w:t>
      </w:r>
    </w:p>
    <w:p w14:paraId="255D8475" w14:textId="77777777" w:rsidR="00550573" w:rsidRDefault="00550573" w:rsidP="008856CE">
      <w:pPr>
        <w:spacing w:after="0" w:line="240" w:lineRule="auto"/>
        <w:jc w:val="center"/>
        <w:rPr>
          <w:rFonts w:ascii="Arial" w:hAnsi="Arial" w:cs="Arial"/>
          <w:b/>
          <w:bCs/>
          <w:sz w:val="24"/>
          <w:szCs w:val="24"/>
        </w:rPr>
      </w:pPr>
    </w:p>
    <w:p w14:paraId="01DC093C" w14:textId="529CF122" w:rsidR="008856CE" w:rsidRDefault="008856CE" w:rsidP="008856CE">
      <w:pPr>
        <w:spacing w:after="0" w:line="240" w:lineRule="auto"/>
        <w:rPr>
          <w:rFonts w:ascii="Arial" w:hAnsi="Arial" w:cs="Arial"/>
          <w:sz w:val="24"/>
          <w:szCs w:val="24"/>
        </w:rPr>
      </w:pPr>
      <w:r>
        <w:rPr>
          <w:rFonts w:ascii="Arial" w:hAnsi="Arial" w:cs="Arial"/>
          <w:b/>
          <w:bCs/>
          <w:sz w:val="24"/>
          <w:szCs w:val="24"/>
        </w:rPr>
        <w:t xml:space="preserve">Member – asked about car park markings </w:t>
      </w:r>
      <w:r>
        <w:rPr>
          <w:rFonts w:ascii="Arial" w:hAnsi="Arial" w:cs="Arial"/>
          <w:sz w:val="24"/>
          <w:szCs w:val="24"/>
        </w:rPr>
        <w:t xml:space="preserve">Michael explained that Assura own the medical centre building and are responsible for the upkeep of shared areas. </w:t>
      </w:r>
      <w:r w:rsidR="00550573">
        <w:rPr>
          <w:rFonts w:ascii="Arial" w:hAnsi="Arial" w:cs="Arial"/>
          <w:sz w:val="24"/>
          <w:szCs w:val="24"/>
        </w:rPr>
        <w:t>Assura</w:t>
      </w:r>
      <w:r>
        <w:rPr>
          <w:rFonts w:ascii="Arial" w:hAnsi="Arial" w:cs="Arial"/>
          <w:sz w:val="24"/>
          <w:szCs w:val="24"/>
        </w:rPr>
        <w:t xml:space="preserve"> completed a report last year which highlighted the following work requirements; - </w:t>
      </w:r>
      <w:r w:rsidR="00550573">
        <w:rPr>
          <w:rFonts w:ascii="Arial" w:hAnsi="Arial" w:cs="Arial"/>
          <w:sz w:val="24"/>
          <w:szCs w:val="24"/>
        </w:rPr>
        <w:t>D</w:t>
      </w:r>
      <w:r>
        <w:rPr>
          <w:rFonts w:ascii="Arial" w:hAnsi="Arial" w:cs="Arial"/>
          <w:sz w:val="24"/>
          <w:szCs w:val="24"/>
        </w:rPr>
        <w:t>emarcation of car park spaces including disabled and emergency markings, repairing s</w:t>
      </w:r>
      <w:r w:rsidR="00550573">
        <w:rPr>
          <w:rFonts w:ascii="Arial" w:hAnsi="Arial" w:cs="Arial"/>
          <w:sz w:val="24"/>
          <w:szCs w:val="24"/>
        </w:rPr>
        <w:t>everal</w:t>
      </w:r>
      <w:r>
        <w:rPr>
          <w:rFonts w:ascii="Arial" w:hAnsi="Arial" w:cs="Arial"/>
          <w:sz w:val="24"/>
          <w:szCs w:val="24"/>
        </w:rPr>
        <w:t xml:space="preserve"> uneven paving areas, removing temporary fencing at the back of the car park, paving an</w:t>
      </w:r>
      <w:r w:rsidR="00550573">
        <w:rPr>
          <w:rFonts w:ascii="Arial" w:hAnsi="Arial" w:cs="Arial"/>
          <w:sz w:val="24"/>
          <w:szCs w:val="24"/>
        </w:rPr>
        <w:t xml:space="preserve"> additional</w:t>
      </w:r>
      <w:r>
        <w:rPr>
          <w:rFonts w:ascii="Arial" w:hAnsi="Arial" w:cs="Arial"/>
          <w:sz w:val="24"/>
          <w:szCs w:val="24"/>
        </w:rPr>
        <w:t xml:space="preserve"> area</w:t>
      </w:r>
      <w:r w:rsidR="00550573">
        <w:rPr>
          <w:rFonts w:ascii="Arial" w:hAnsi="Arial" w:cs="Arial"/>
          <w:sz w:val="24"/>
          <w:szCs w:val="24"/>
        </w:rPr>
        <w:t xml:space="preserve"> where </w:t>
      </w:r>
      <w:r>
        <w:rPr>
          <w:rFonts w:ascii="Arial" w:hAnsi="Arial" w:cs="Arial"/>
          <w:sz w:val="24"/>
          <w:szCs w:val="24"/>
        </w:rPr>
        <w:t>our bins</w:t>
      </w:r>
      <w:r w:rsidR="00550573">
        <w:rPr>
          <w:rFonts w:ascii="Arial" w:hAnsi="Arial" w:cs="Arial"/>
          <w:sz w:val="24"/>
          <w:szCs w:val="24"/>
        </w:rPr>
        <w:t xml:space="preserve"> are currently stored</w:t>
      </w:r>
      <w:r>
        <w:rPr>
          <w:rFonts w:ascii="Arial" w:hAnsi="Arial" w:cs="Arial"/>
          <w:sz w:val="24"/>
          <w:szCs w:val="24"/>
        </w:rPr>
        <w:t xml:space="preserve">, repairing a car park gulley </w:t>
      </w:r>
      <w:r w:rsidR="00AC20BC">
        <w:rPr>
          <w:rFonts w:ascii="Arial" w:hAnsi="Arial" w:cs="Arial"/>
          <w:sz w:val="24"/>
          <w:szCs w:val="24"/>
        </w:rPr>
        <w:t>s</w:t>
      </w:r>
      <w:r>
        <w:rPr>
          <w:rFonts w:ascii="Arial" w:hAnsi="Arial" w:cs="Arial"/>
          <w:sz w:val="24"/>
          <w:szCs w:val="24"/>
        </w:rPr>
        <w:t xml:space="preserve">tone and clearing a blocked drain. Unfortunately, Assura have not completed any of this work. Michael explained that he has recently contacted Assura asking for an </w:t>
      </w:r>
      <w:r w:rsidR="00AC20BC">
        <w:rPr>
          <w:rFonts w:ascii="Arial" w:hAnsi="Arial" w:cs="Arial"/>
          <w:sz w:val="24"/>
          <w:szCs w:val="24"/>
        </w:rPr>
        <w:t>update,</w:t>
      </w:r>
      <w:r>
        <w:rPr>
          <w:rFonts w:ascii="Arial" w:hAnsi="Arial" w:cs="Arial"/>
          <w:sz w:val="24"/>
          <w:szCs w:val="24"/>
        </w:rPr>
        <w:t xml:space="preserve"> but this has not yet been provided</w:t>
      </w:r>
    </w:p>
    <w:p w14:paraId="6F2D9DFD" w14:textId="4412D6A4" w:rsidR="00766CC8" w:rsidRDefault="00766CC8" w:rsidP="008856CE">
      <w:pPr>
        <w:spacing w:after="0" w:line="240" w:lineRule="auto"/>
        <w:rPr>
          <w:rFonts w:ascii="Arial" w:hAnsi="Arial" w:cs="Arial"/>
          <w:sz w:val="24"/>
          <w:szCs w:val="24"/>
        </w:rPr>
      </w:pPr>
    </w:p>
    <w:p w14:paraId="21C1226E" w14:textId="57060DF2" w:rsidR="00766CC8" w:rsidRPr="00766CC8" w:rsidRDefault="00766CC8" w:rsidP="008856CE">
      <w:pPr>
        <w:spacing w:after="0" w:line="240" w:lineRule="auto"/>
        <w:rPr>
          <w:rFonts w:ascii="Arial" w:hAnsi="Arial" w:cs="Arial"/>
          <w:b/>
          <w:bCs/>
          <w:i/>
          <w:sz w:val="24"/>
          <w:szCs w:val="24"/>
        </w:rPr>
      </w:pPr>
      <w:r>
        <w:rPr>
          <w:rFonts w:ascii="Arial" w:hAnsi="Arial" w:cs="Arial"/>
          <w:b/>
          <w:bCs/>
          <w:sz w:val="24"/>
          <w:szCs w:val="24"/>
        </w:rPr>
        <w:t>M</w:t>
      </w:r>
      <w:r w:rsidR="00AC20BC">
        <w:rPr>
          <w:rFonts w:ascii="Arial" w:hAnsi="Arial" w:cs="Arial"/>
          <w:b/>
          <w:bCs/>
          <w:sz w:val="24"/>
          <w:szCs w:val="24"/>
        </w:rPr>
        <w:t>e</w:t>
      </w:r>
      <w:r>
        <w:rPr>
          <w:rFonts w:ascii="Arial" w:hAnsi="Arial" w:cs="Arial"/>
          <w:b/>
          <w:bCs/>
          <w:sz w:val="24"/>
          <w:szCs w:val="24"/>
        </w:rPr>
        <w:t>mber – asked if anything had changed regarding referrals</w:t>
      </w:r>
      <w:r w:rsidR="00AC20BC">
        <w:rPr>
          <w:rFonts w:ascii="Arial" w:hAnsi="Arial" w:cs="Arial"/>
          <w:b/>
          <w:bCs/>
          <w:sz w:val="24"/>
          <w:szCs w:val="24"/>
        </w:rPr>
        <w:t xml:space="preserve"> </w:t>
      </w:r>
      <w:r w:rsidR="00AC20BC">
        <w:rPr>
          <w:rFonts w:ascii="Arial" w:hAnsi="Arial" w:cs="Arial"/>
          <w:sz w:val="24"/>
          <w:szCs w:val="24"/>
        </w:rPr>
        <w:t xml:space="preserve">Dr Welch explained that, to rationalise referrals, for some years now many referrals to secondary care pass through a process known as CASES </w:t>
      </w:r>
      <w:hyperlink r:id="rId14" w:history="1">
        <w:r w:rsidR="00550573">
          <w:rPr>
            <w:rStyle w:val="Hyperlink"/>
          </w:rPr>
          <w:t>Meet the GPs of the CASES review team - improving referrals in Sheffield (primarycaresheffield.org.uk)</w:t>
        </w:r>
      </w:hyperlink>
      <w:r w:rsidR="00550573">
        <w:t xml:space="preserve"> </w:t>
      </w:r>
      <w:r w:rsidR="00AC20BC">
        <w:rPr>
          <w:rFonts w:ascii="Arial" w:hAnsi="Arial" w:cs="Arial"/>
          <w:sz w:val="24"/>
          <w:szCs w:val="24"/>
        </w:rPr>
        <w:t>whereby the referral is peer reviewed. Sometimes these referrals</w:t>
      </w:r>
      <w:r w:rsidR="00550573">
        <w:rPr>
          <w:rFonts w:ascii="Arial" w:hAnsi="Arial" w:cs="Arial"/>
          <w:sz w:val="24"/>
          <w:szCs w:val="24"/>
        </w:rPr>
        <w:t xml:space="preserve"> are</w:t>
      </w:r>
      <w:r w:rsidR="00AC20BC">
        <w:rPr>
          <w:rFonts w:ascii="Arial" w:hAnsi="Arial" w:cs="Arial"/>
          <w:sz w:val="24"/>
          <w:szCs w:val="24"/>
        </w:rPr>
        <w:t xml:space="preserve"> rejected. This is to ensure that the secondary care appointments that are available are shared amongst the most clinically relevant patients</w:t>
      </w:r>
    </w:p>
    <w:p w14:paraId="2801201A" w14:textId="1A84D229" w:rsidR="001E3635" w:rsidRDefault="001E3635" w:rsidP="008D01CE">
      <w:pPr>
        <w:spacing w:after="0" w:line="240" w:lineRule="auto"/>
        <w:rPr>
          <w:rFonts w:ascii="Arial" w:hAnsi="Arial" w:cs="Arial"/>
          <w:sz w:val="24"/>
          <w:szCs w:val="24"/>
        </w:rPr>
      </w:pPr>
    </w:p>
    <w:p w14:paraId="247B61B5" w14:textId="77777777" w:rsidR="00D7194A" w:rsidRDefault="00D7194A" w:rsidP="00243424">
      <w:pPr>
        <w:spacing w:after="0" w:line="240" w:lineRule="auto"/>
        <w:rPr>
          <w:rFonts w:ascii="Arial" w:hAnsi="Arial" w:cs="Arial"/>
          <w:sz w:val="24"/>
          <w:szCs w:val="24"/>
        </w:rPr>
      </w:pPr>
    </w:p>
    <w:p w14:paraId="69381B30" w14:textId="644BE922" w:rsidR="008856CE" w:rsidRDefault="008856CE" w:rsidP="008856CE">
      <w:pPr>
        <w:spacing w:after="0" w:line="240" w:lineRule="auto"/>
        <w:ind w:right="-694"/>
        <w:rPr>
          <w:sz w:val="28"/>
          <w:szCs w:val="32"/>
        </w:rPr>
      </w:pPr>
      <w:r>
        <w:rPr>
          <w:b/>
          <w:sz w:val="28"/>
          <w:szCs w:val="32"/>
        </w:rPr>
        <w:t xml:space="preserve">Next meeting </w:t>
      </w:r>
      <w:r>
        <w:rPr>
          <w:sz w:val="28"/>
          <w:szCs w:val="32"/>
        </w:rPr>
        <w:t>– Provisionally</w:t>
      </w:r>
      <w:r>
        <w:rPr>
          <w:b/>
          <w:sz w:val="28"/>
          <w:szCs w:val="32"/>
        </w:rPr>
        <w:t xml:space="preserve"> </w:t>
      </w:r>
      <w:r>
        <w:rPr>
          <w:sz w:val="28"/>
          <w:szCs w:val="32"/>
        </w:rPr>
        <w:t>Wednesday 6</w:t>
      </w:r>
      <w:r w:rsidRPr="008C017E">
        <w:rPr>
          <w:sz w:val="28"/>
          <w:szCs w:val="32"/>
          <w:vertAlign w:val="superscript"/>
        </w:rPr>
        <w:t>th</w:t>
      </w:r>
      <w:r>
        <w:rPr>
          <w:sz w:val="28"/>
          <w:szCs w:val="32"/>
        </w:rPr>
        <w:t xml:space="preserve"> April 2022, 6.30pm – 7.30pm</w:t>
      </w:r>
    </w:p>
    <w:p w14:paraId="3360ADE6" w14:textId="2877F075" w:rsidR="008C6A44" w:rsidRPr="00E74525" w:rsidRDefault="008C6A44" w:rsidP="009008AC">
      <w:pPr>
        <w:spacing w:after="0" w:line="240" w:lineRule="auto"/>
        <w:ind w:right="-694"/>
        <w:rPr>
          <w:rFonts w:ascii="Arial" w:hAnsi="Arial" w:cs="Arial"/>
          <w:b/>
          <w:sz w:val="24"/>
          <w:szCs w:val="24"/>
          <w:u w:val="single"/>
        </w:rPr>
      </w:pPr>
    </w:p>
    <w:p w14:paraId="1EFC2FDE" w14:textId="1AAB793A" w:rsidR="008C6A44" w:rsidRPr="00E74525" w:rsidRDefault="008C6A44" w:rsidP="008C6A44">
      <w:pPr>
        <w:pStyle w:val="Body"/>
        <w:spacing w:after="0"/>
        <w:rPr>
          <w:rFonts w:ascii="Arial" w:eastAsia="Calibri-Bold" w:hAnsi="Arial" w:cs="Arial"/>
          <w:sz w:val="24"/>
          <w:szCs w:val="24"/>
        </w:rPr>
      </w:pPr>
      <w:r w:rsidRPr="00E74525">
        <w:rPr>
          <w:rFonts w:ascii="Arial" w:eastAsia="Calibri-Bold" w:hAnsi="Arial" w:cs="Arial"/>
          <w:sz w:val="24"/>
          <w:szCs w:val="24"/>
        </w:rPr>
        <w:t xml:space="preserve">There being no further discussions, the meeting closed at </w:t>
      </w:r>
      <w:r w:rsidR="00D7194A">
        <w:rPr>
          <w:rFonts w:ascii="Arial" w:eastAsia="Calibri-Bold" w:hAnsi="Arial" w:cs="Arial"/>
          <w:sz w:val="24"/>
          <w:szCs w:val="24"/>
        </w:rPr>
        <w:t>19.45</w:t>
      </w:r>
    </w:p>
    <w:p w14:paraId="4BC50CEC" w14:textId="77777777" w:rsidR="008C6A44" w:rsidRPr="00AC77C2" w:rsidRDefault="008C6A44" w:rsidP="008C6A44">
      <w:pPr>
        <w:pStyle w:val="Body"/>
        <w:spacing w:after="0"/>
        <w:rPr>
          <w:rFonts w:ascii="Arial" w:eastAsia="Calibri-Bold" w:hAnsi="Arial" w:cs="Arial"/>
          <w:sz w:val="24"/>
          <w:szCs w:val="24"/>
        </w:rPr>
      </w:pPr>
      <w:r w:rsidRPr="00AC77C2">
        <w:rPr>
          <w:rFonts w:ascii="Arial" w:eastAsia="Calibri-Bold" w:hAnsi="Arial" w:cs="Arial"/>
          <w:sz w:val="24"/>
          <w:szCs w:val="24"/>
        </w:rPr>
        <w:t xml:space="preserve"> </w:t>
      </w:r>
    </w:p>
    <w:p w14:paraId="1A79AAD3" w14:textId="55F631D2" w:rsidR="00EB201B" w:rsidRPr="00AC77C2" w:rsidRDefault="00EB201B" w:rsidP="000F39D2">
      <w:pPr>
        <w:pStyle w:val="Body"/>
        <w:rPr>
          <w:rFonts w:ascii="Arial" w:hAnsi="Arial" w:cs="Arial"/>
          <w:sz w:val="24"/>
          <w:szCs w:val="24"/>
        </w:rPr>
      </w:pPr>
      <w:r w:rsidRPr="00AC77C2">
        <w:rPr>
          <w:rFonts w:ascii="Arial" w:eastAsia="Calibri-Bold" w:hAnsi="Arial" w:cs="Arial"/>
          <w:sz w:val="24"/>
          <w:szCs w:val="24"/>
        </w:rPr>
        <w:t xml:space="preserve">The patient Forum, formally known as the Patient Participation Group (PPG) is an excellent way for patients to engage with the practice </w:t>
      </w:r>
      <w:r w:rsidR="00AC77C2" w:rsidRPr="00AC77C2">
        <w:rPr>
          <w:rFonts w:ascii="Arial" w:eastAsia="Calibri-Bold" w:hAnsi="Arial" w:cs="Arial"/>
          <w:sz w:val="24"/>
          <w:szCs w:val="24"/>
        </w:rPr>
        <w:t>and</w:t>
      </w:r>
      <w:r w:rsidRPr="00AC77C2">
        <w:rPr>
          <w:rFonts w:ascii="Arial" w:eastAsia="Calibri-Bold" w:hAnsi="Arial" w:cs="Arial"/>
          <w:sz w:val="24"/>
          <w:szCs w:val="24"/>
        </w:rPr>
        <w:t xml:space="preserve"> influence improvements</w:t>
      </w:r>
      <w:r w:rsidR="00AC77C2" w:rsidRPr="00AC77C2">
        <w:rPr>
          <w:rFonts w:ascii="Arial" w:eastAsia="Calibri-Bold" w:hAnsi="Arial" w:cs="Arial"/>
          <w:sz w:val="24"/>
          <w:szCs w:val="24"/>
        </w:rPr>
        <w:t>. I</w:t>
      </w:r>
      <w:r w:rsidRPr="00AC77C2">
        <w:rPr>
          <w:rFonts w:ascii="Arial" w:eastAsia="Calibri-Bold" w:hAnsi="Arial" w:cs="Arial"/>
          <w:sz w:val="24"/>
          <w:szCs w:val="24"/>
        </w:rPr>
        <w:t xml:space="preserve">t </w:t>
      </w:r>
      <w:r w:rsidR="00AC77C2" w:rsidRPr="00AC77C2">
        <w:rPr>
          <w:rFonts w:ascii="Arial" w:eastAsia="Calibri-Bold" w:hAnsi="Arial" w:cs="Arial"/>
          <w:sz w:val="24"/>
          <w:szCs w:val="24"/>
        </w:rPr>
        <w:t>allows</w:t>
      </w:r>
      <w:r w:rsidRPr="00AC77C2">
        <w:rPr>
          <w:rFonts w:ascii="Arial" w:eastAsia="Calibri-Bold" w:hAnsi="Arial" w:cs="Arial"/>
          <w:sz w:val="24"/>
          <w:szCs w:val="24"/>
        </w:rPr>
        <w:t xml:space="preserve"> </w:t>
      </w:r>
      <w:r w:rsidR="004346CD">
        <w:rPr>
          <w:rFonts w:ascii="Arial" w:eastAsia="Calibri-Bold" w:hAnsi="Arial" w:cs="Arial"/>
          <w:sz w:val="24"/>
          <w:szCs w:val="24"/>
        </w:rPr>
        <w:t>t</w:t>
      </w:r>
      <w:r w:rsidRPr="00AC77C2">
        <w:rPr>
          <w:rFonts w:ascii="Arial" w:eastAsia="Calibri-Bold" w:hAnsi="Arial" w:cs="Arial"/>
          <w:sz w:val="24"/>
          <w:szCs w:val="24"/>
        </w:rPr>
        <w:t xml:space="preserve">he opportunity </w:t>
      </w:r>
      <w:r w:rsidR="004346CD">
        <w:rPr>
          <w:rFonts w:ascii="Arial" w:eastAsia="Calibri-Bold" w:hAnsi="Arial" w:cs="Arial"/>
          <w:sz w:val="24"/>
          <w:szCs w:val="24"/>
        </w:rPr>
        <w:t xml:space="preserve">for patients </w:t>
      </w:r>
      <w:r w:rsidRPr="00AC77C2">
        <w:rPr>
          <w:rFonts w:ascii="Arial" w:eastAsia="Calibri-Bold" w:hAnsi="Arial" w:cs="Arial"/>
          <w:sz w:val="24"/>
          <w:szCs w:val="24"/>
        </w:rPr>
        <w:t xml:space="preserve">to openly discuss issues they feel could be improved as well as providing the practice the opportunity to </w:t>
      </w:r>
      <w:r w:rsidR="004346CD">
        <w:rPr>
          <w:rFonts w:ascii="Arial" w:eastAsia="Calibri-Bold" w:hAnsi="Arial" w:cs="Arial"/>
          <w:sz w:val="24"/>
          <w:szCs w:val="24"/>
        </w:rPr>
        <w:t>discuss</w:t>
      </w:r>
      <w:r w:rsidRPr="00AC77C2">
        <w:rPr>
          <w:rFonts w:ascii="Arial" w:eastAsia="Calibri-Bold" w:hAnsi="Arial" w:cs="Arial"/>
          <w:sz w:val="24"/>
          <w:szCs w:val="24"/>
        </w:rPr>
        <w:t xml:space="preserve"> these issues. We are always actively looking for new members. Meetings are usually every two months, usually at 18:30</w:t>
      </w:r>
      <w:r w:rsidR="00AC77C2" w:rsidRPr="00AC77C2">
        <w:rPr>
          <w:rFonts w:ascii="Arial" w:eastAsia="Calibri-Bold" w:hAnsi="Arial" w:cs="Arial"/>
          <w:sz w:val="24"/>
          <w:szCs w:val="24"/>
        </w:rPr>
        <w:t xml:space="preserve"> – 20:00</w:t>
      </w:r>
      <w:r w:rsidRPr="00AC77C2">
        <w:rPr>
          <w:rFonts w:ascii="Arial" w:eastAsia="Calibri-Bold" w:hAnsi="Arial" w:cs="Arial"/>
          <w:sz w:val="24"/>
          <w:szCs w:val="24"/>
        </w:rPr>
        <w:t xml:space="preserve"> on a Wednesday evening. There is no formal commitment to attend meetings regularly and there is always an opportunity to shape the </w:t>
      </w:r>
      <w:r w:rsidRPr="00AC77C2">
        <w:rPr>
          <w:rFonts w:ascii="Arial" w:eastAsia="Calibri-Bold" w:hAnsi="Arial" w:cs="Arial"/>
          <w:sz w:val="24"/>
          <w:szCs w:val="24"/>
        </w:rPr>
        <w:lastRenderedPageBreak/>
        <w:t>meeting agenda</w:t>
      </w:r>
      <w:r w:rsidR="004346CD">
        <w:rPr>
          <w:rFonts w:ascii="Arial" w:eastAsia="Calibri-Bold" w:hAnsi="Arial" w:cs="Arial"/>
          <w:sz w:val="24"/>
          <w:szCs w:val="24"/>
        </w:rPr>
        <w:t xml:space="preserve"> even if you are unable to attend</w:t>
      </w:r>
      <w:r w:rsidRPr="00AC77C2">
        <w:rPr>
          <w:rFonts w:ascii="Arial" w:eastAsia="Calibri-Bold" w:hAnsi="Arial" w:cs="Arial"/>
          <w:sz w:val="24"/>
          <w:szCs w:val="24"/>
        </w:rPr>
        <w:t xml:space="preserve">. The criteria for becoming a Forum member </w:t>
      </w:r>
      <w:proofErr w:type="gramStart"/>
      <w:r w:rsidR="00E873AB">
        <w:rPr>
          <w:rFonts w:ascii="Arial" w:eastAsia="Calibri-Bold" w:hAnsi="Arial" w:cs="Arial"/>
          <w:sz w:val="24"/>
          <w:szCs w:val="24"/>
        </w:rPr>
        <w:t>is</w:t>
      </w:r>
      <w:proofErr w:type="gramEnd"/>
      <w:r w:rsidRPr="00AC77C2">
        <w:rPr>
          <w:rFonts w:ascii="Arial" w:eastAsia="Calibri-Bold" w:hAnsi="Arial" w:cs="Arial"/>
          <w:sz w:val="24"/>
          <w:szCs w:val="24"/>
        </w:rPr>
        <w:t xml:space="preserve"> that you are a registered patient at Sothall Medical Centre. If you are interested in joining this active, friendly group please visit our website and complete the very simple application form </w:t>
      </w:r>
      <w:hyperlink r:id="rId15" w:history="1">
        <w:r w:rsidR="00AC77C2" w:rsidRPr="00AC77C2">
          <w:rPr>
            <w:rStyle w:val="Hyperlink"/>
          </w:rPr>
          <w:t>Sothall Medical Centre</w:t>
        </w:r>
      </w:hyperlink>
      <w:r w:rsidR="00AC77C2" w:rsidRPr="00AC77C2">
        <w:t xml:space="preserve"> </w:t>
      </w:r>
    </w:p>
    <w:sectPr w:rsidR="00EB201B" w:rsidRPr="00AC77C2" w:rsidSect="006F62D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DCCBB" w14:textId="77777777" w:rsidR="008A573F" w:rsidRDefault="008A573F" w:rsidP="00AC3BC2">
      <w:pPr>
        <w:spacing w:after="0" w:line="240" w:lineRule="auto"/>
      </w:pPr>
      <w:r>
        <w:separator/>
      </w:r>
    </w:p>
  </w:endnote>
  <w:endnote w:type="continuationSeparator" w:id="0">
    <w:p w14:paraId="21BBD955" w14:textId="77777777" w:rsidR="008A573F" w:rsidRDefault="008A573F" w:rsidP="00AC3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243BA" w14:textId="77777777" w:rsidR="008A573F" w:rsidRDefault="008A573F" w:rsidP="00AC3BC2">
      <w:pPr>
        <w:spacing w:after="0" w:line="240" w:lineRule="auto"/>
      </w:pPr>
      <w:r>
        <w:separator/>
      </w:r>
    </w:p>
  </w:footnote>
  <w:footnote w:type="continuationSeparator" w:id="0">
    <w:p w14:paraId="062CE383" w14:textId="77777777" w:rsidR="008A573F" w:rsidRDefault="008A573F" w:rsidP="00AC3B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2D8D"/>
    <w:multiLevelType w:val="multilevel"/>
    <w:tmpl w:val="F52E8DC6"/>
    <w:numStyleLink w:val="ImportedStyle1"/>
  </w:abstractNum>
  <w:abstractNum w:abstractNumId="1" w15:restartNumberingAfterBreak="0">
    <w:nsid w:val="1FA770EF"/>
    <w:multiLevelType w:val="hybridMultilevel"/>
    <w:tmpl w:val="AD7E3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4B15BC"/>
    <w:multiLevelType w:val="hybridMultilevel"/>
    <w:tmpl w:val="0F6C0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5E017E"/>
    <w:multiLevelType w:val="hybridMultilevel"/>
    <w:tmpl w:val="FC6EBF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62A0937"/>
    <w:multiLevelType w:val="hybridMultilevel"/>
    <w:tmpl w:val="85B4D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371BDF"/>
    <w:multiLevelType w:val="hybridMultilevel"/>
    <w:tmpl w:val="F52E8DC6"/>
    <w:styleLink w:val="ImportedStyle1"/>
    <w:lvl w:ilvl="0" w:tplc="875E8D88">
      <w:start w:val="1"/>
      <w:numFmt w:val="decimal"/>
      <w:lvlText w:val="%1."/>
      <w:lvlJc w:val="left"/>
      <w:pPr>
        <w:ind w:left="1052" w:hanging="332"/>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B42930">
      <w:start w:val="1"/>
      <w:numFmt w:val="lowerLetter"/>
      <w:lvlText w:val="%2."/>
      <w:lvlJc w:val="left"/>
      <w:pPr>
        <w:ind w:left="1772" w:hanging="332"/>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026050">
      <w:start w:val="1"/>
      <w:numFmt w:val="lowerRoman"/>
      <w:lvlText w:val="%3."/>
      <w:lvlJc w:val="left"/>
      <w:pPr>
        <w:ind w:left="2496" w:hanging="289"/>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182354">
      <w:start w:val="1"/>
      <w:numFmt w:val="decimal"/>
      <w:lvlText w:val="%4."/>
      <w:lvlJc w:val="left"/>
      <w:pPr>
        <w:ind w:left="3212" w:hanging="332"/>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8EF7BC">
      <w:start w:val="1"/>
      <w:numFmt w:val="lowerLetter"/>
      <w:lvlText w:val="%5."/>
      <w:lvlJc w:val="left"/>
      <w:pPr>
        <w:ind w:left="3932" w:hanging="332"/>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BA5968">
      <w:start w:val="1"/>
      <w:numFmt w:val="lowerRoman"/>
      <w:lvlText w:val="%6."/>
      <w:lvlJc w:val="left"/>
      <w:pPr>
        <w:ind w:left="4656" w:hanging="289"/>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8ADCA2">
      <w:start w:val="1"/>
      <w:numFmt w:val="decimal"/>
      <w:lvlText w:val="%7."/>
      <w:lvlJc w:val="left"/>
      <w:pPr>
        <w:ind w:left="5372" w:hanging="332"/>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5A2DC4">
      <w:start w:val="1"/>
      <w:numFmt w:val="lowerLetter"/>
      <w:lvlText w:val="%8."/>
      <w:lvlJc w:val="left"/>
      <w:pPr>
        <w:ind w:left="6092" w:hanging="332"/>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929EE4">
      <w:start w:val="1"/>
      <w:numFmt w:val="lowerRoman"/>
      <w:lvlText w:val="%9."/>
      <w:lvlJc w:val="left"/>
      <w:pPr>
        <w:ind w:left="6816" w:hanging="289"/>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A7B5BBE"/>
    <w:multiLevelType w:val="hybridMultilevel"/>
    <w:tmpl w:val="F52E8DC6"/>
    <w:lvl w:ilvl="0" w:tplc="ADB6B130">
      <w:start w:val="1"/>
      <w:numFmt w:val="decimal"/>
      <w:lvlText w:val="%1."/>
      <w:lvlJc w:val="left"/>
      <w:pPr>
        <w:ind w:left="1052" w:hanging="332"/>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FA9BC0">
      <w:start w:val="1"/>
      <w:numFmt w:val="lowerLetter"/>
      <w:lvlText w:val="%2."/>
      <w:lvlJc w:val="left"/>
      <w:pPr>
        <w:ind w:left="1772" w:hanging="332"/>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DABD52">
      <w:start w:val="1"/>
      <w:numFmt w:val="lowerRoman"/>
      <w:lvlText w:val="%3."/>
      <w:lvlJc w:val="left"/>
      <w:pPr>
        <w:ind w:left="2496" w:hanging="289"/>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8AE446">
      <w:start w:val="1"/>
      <w:numFmt w:val="decimal"/>
      <w:lvlText w:val="%4."/>
      <w:lvlJc w:val="left"/>
      <w:pPr>
        <w:ind w:left="3212" w:hanging="332"/>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887E82">
      <w:start w:val="1"/>
      <w:numFmt w:val="lowerLetter"/>
      <w:lvlText w:val="%5."/>
      <w:lvlJc w:val="left"/>
      <w:pPr>
        <w:ind w:left="3932" w:hanging="332"/>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36A376">
      <w:start w:val="1"/>
      <w:numFmt w:val="lowerRoman"/>
      <w:lvlText w:val="%6."/>
      <w:lvlJc w:val="left"/>
      <w:pPr>
        <w:ind w:left="4656" w:hanging="289"/>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6C1CCA">
      <w:start w:val="1"/>
      <w:numFmt w:val="decimal"/>
      <w:lvlText w:val="%7."/>
      <w:lvlJc w:val="left"/>
      <w:pPr>
        <w:ind w:left="5372" w:hanging="332"/>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E0DFC8">
      <w:start w:val="1"/>
      <w:numFmt w:val="lowerLetter"/>
      <w:lvlText w:val="%8."/>
      <w:lvlJc w:val="left"/>
      <w:pPr>
        <w:ind w:left="6092" w:hanging="332"/>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1A649C">
      <w:start w:val="1"/>
      <w:numFmt w:val="lowerRoman"/>
      <w:lvlText w:val="%9."/>
      <w:lvlJc w:val="left"/>
      <w:pPr>
        <w:ind w:left="6816" w:hanging="289"/>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3213988"/>
    <w:multiLevelType w:val="hybridMultilevel"/>
    <w:tmpl w:val="BA2A5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6"/>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4D"/>
    <w:rsid w:val="000102B5"/>
    <w:rsid w:val="00031F1E"/>
    <w:rsid w:val="0003213C"/>
    <w:rsid w:val="00043FCF"/>
    <w:rsid w:val="00045C30"/>
    <w:rsid w:val="00055C2A"/>
    <w:rsid w:val="00056E79"/>
    <w:rsid w:val="00066115"/>
    <w:rsid w:val="000677AB"/>
    <w:rsid w:val="000774A3"/>
    <w:rsid w:val="000A0077"/>
    <w:rsid w:val="000A1D6A"/>
    <w:rsid w:val="000A77D2"/>
    <w:rsid w:val="000B03A9"/>
    <w:rsid w:val="000D19BE"/>
    <w:rsid w:val="000D2C4B"/>
    <w:rsid w:val="000F39D2"/>
    <w:rsid w:val="000F63CD"/>
    <w:rsid w:val="00107568"/>
    <w:rsid w:val="00123BB5"/>
    <w:rsid w:val="00155551"/>
    <w:rsid w:val="001576D0"/>
    <w:rsid w:val="001A099C"/>
    <w:rsid w:val="001A66B7"/>
    <w:rsid w:val="001C55D6"/>
    <w:rsid w:val="001C6AD0"/>
    <w:rsid w:val="001E3635"/>
    <w:rsid w:val="002001B5"/>
    <w:rsid w:val="00212EA2"/>
    <w:rsid w:val="00232165"/>
    <w:rsid w:val="00243424"/>
    <w:rsid w:val="002455BF"/>
    <w:rsid w:val="002609FC"/>
    <w:rsid w:val="00262347"/>
    <w:rsid w:val="002770B7"/>
    <w:rsid w:val="0029791E"/>
    <w:rsid w:val="002A7E03"/>
    <w:rsid w:val="002D7EEC"/>
    <w:rsid w:val="002E2612"/>
    <w:rsid w:val="00301BE6"/>
    <w:rsid w:val="00306106"/>
    <w:rsid w:val="00313235"/>
    <w:rsid w:val="00331A92"/>
    <w:rsid w:val="0033415A"/>
    <w:rsid w:val="0034012F"/>
    <w:rsid w:val="003403EF"/>
    <w:rsid w:val="0035670F"/>
    <w:rsid w:val="00362CC4"/>
    <w:rsid w:val="00371A81"/>
    <w:rsid w:val="00374A4D"/>
    <w:rsid w:val="003773B1"/>
    <w:rsid w:val="00385C08"/>
    <w:rsid w:val="003B3909"/>
    <w:rsid w:val="003C708E"/>
    <w:rsid w:val="003D4D00"/>
    <w:rsid w:val="003D5011"/>
    <w:rsid w:val="003E46C1"/>
    <w:rsid w:val="003F2118"/>
    <w:rsid w:val="00401AE8"/>
    <w:rsid w:val="004346CD"/>
    <w:rsid w:val="00446E59"/>
    <w:rsid w:val="00455347"/>
    <w:rsid w:val="00471E03"/>
    <w:rsid w:val="004C5D28"/>
    <w:rsid w:val="004F00F2"/>
    <w:rsid w:val="00501184"/>
    <w:rsid w:val="005052D8"/>
    <w:rsid w:val="0054043B"/>
    <w:rsid w:val="00540D2A"/>
    <w:rsid w:val="0054209C"/>
    <w:rsid w:val="00550573"/>
    <w:rsid w:val="00574FF6"/>
    <w:rsid w:val="00576DDE"/>
    <w:rsid w:val="00593475"/>
    <w:rsid w:val="005D2246"/>
    <w:rsid w:val="005E253A"/>
    <w:rsid w:val="005F0A32"/>
    <w:rsid w:val="005F1790"/>
    <w:rsid w:val="00614696"/>
    <w:rsid w:val="00624159"/>
    <w:rsid w:val="006265BC"/>
    <w:rsid w:val="00643EA9"/>
    <w:rsid w:val="00654AC0"/>
    <w:rsid w:val="00676F72"/>
    <w:rsid w:val="00681D7B"/>
    <w:rsid w:val="006B302C"/>
    <w:rsid w:val="006B7C9F"/>
    <w:rsid w:val="006C5D7A"/>
    <w:rsid w:val="006D0BC7"/>
    <w:rsid w:val="006E26B4"/>
    <w:rsid w:val="006E48C7"/>
    <w:rsid w:val="006E6D7A"/>
    <w:rsid w:val="006F4566"/>
    <w:rsid w:val="006F62D3"/>
    <w:rsid w:val="007136D4"/>
    <w:rsid w:val="00721C4B"/>
    <w:rsid w:val="00726768"/>
    <w:rsid w:val="007335E4"/>
    <w:rsid w:val="00746466"/>
    <w:rsid w:val="00753116"/>
    <w:rsid w:val="00764DA0"/>
    <w:rsid w:val="00766CC8"/>
    <w:rsid w:val="00770DC0"/>
    <w:rsid w:val="00787549"/>
    <w:rsid w:val="007A08A8"/>
    <w:rsid w:val="007B734C"/>
    <w:rsid w:val="007C706A"/>
    <w:rsid w:val="007F31EA"/>
    <w:rsid w:val="00805A5E"/>
    <w:rsid w:val="00830971"/>
    <w:rsid w:val="0084558F"/>
    <w:rsid w:val="00857D71"/>
    <w:rsid w:val="0086270D"/>
    <w:rsid w:val="00873B7A"/>
    <w:rsid w:val="008856CE"/>
    <w:rsid w:val="008A084D"/>
    <w:rsid w:val="008A573F"/>
    <w:rsid w:val="008A5DAD"/>
    <w:rsid w:val="008C6A44"/>
    <w:rsid w:val="008D01CE"/>
    <w:rsid w:val="008E04AB"/>
    <w:rsid w:val="008E7717"/>
    <w:rsid w:val="008F0726"/>
    <w:rsid w:val="008F2AB9"/>
    <w:rsid w:val="009008AC"/>
    <w:rsid w:val="0091558F"/>
    <w:rsid w:val="009270BA"/>
    <w:rsid w:val="00933202"/>
    <w:rsid w:val="00940954"/>
    <w:rsid w:val="00940A28"/>
    <w:rsid w:val="00960438"/>
    <w:rsid w:val="009658A2"/>
    <w:rsid w:val="009757F5"/>
    <w:rsid w:val="00975874"/>
    <w:rsid w:val="009A27E9"/>
    <w:rsid w:val="009A7CE8"/>
    <w:rsid w:val="009B6C83"/>
    <w:rsid w:val="009F39B9"/>
    <w:rsid w:val="00A024A2"/>
    <w:rsid w:val="00A1348B"/>
    <w:rsid w:val="00A15F4A"/>
    <w:rsid w:val="00A23C73"/>
    <w:rsid w:val="00A25D5C"/>
    <w:rsid w:val="00A36130"/>
    <w:rsid w:val="00A735BF"/>
    <w:rsid w:val="00AC20BC"/>
    <w:rsid w:val="00AC3BC2"/>
    <w:rsid w:val="00AC77C2"/>
    <w:rsid w:val="00AE0890"/>
    <w:rsid w:val="00AE534F"/>
    <w:rsid w:val="00B0167B"/>
    <w:rsid w:val="00B07B87"/>
    <w:rsid w:val="00B16E49"/>
    <w:rsid w:val="00B16F8C"/>
    <w:rsid w:val="00B22867"/>
    <w:rsid w:val="00B35CA2"/>
    <w:rsid w:val="00B46398"/>
    <w:rsid w:val="00B54049"/>
    <w:rsid w:val="00B6327E"/>
    <w:rsid w:val="00B94C4C"/>
    <w:rsid w:val="00BA6DCD"/>
    <w:rsid w:val="00BB60C0"/>
    <w:rsid w:val="00BC0E54"/>
    <w:rsid w:val="00BC5379"/>
    <w:rsid w:val="00BE351E"/>
    <w:rsid w:val="00BE714D"/>
    <w:rsid w:val="00BF0D4C"/>
    <w:rsid w:val="00BF17B2"/>
    <w:rsid w:val="00BF1FF5"/>
    <w:rsid w:val="00BF27AD"/>
    <w:rsid w:val="00C42A8B"/>
    <w:rsid w:val="00C5220D"/>
    <w:rsid w:val="00C5558B"/>
    <w:rsid w:val="00CB63B2"/>
    <w:rsid w:val="00CD2E4B"/>
    <w:rsid w:val="00CF5FBA"/>
    <w:rsid w:val="00D06479"/>
    <w:rsid w:val="00D12A24"/>
    <w:rsid w:val="00D152DB"/>
    <w:rsid w:val="00D54F88"/>
    <w:rsid w:val="00D65846"/>
    <w:rsid w:val="00D7194A"/>
    <w:rsid w:val="00D9523F"/>
    <w:rsid w:val="00DA3DBE"/>
    <w:rsid w:val="00DB116E"/>
    <w:rsid w:val="00DC26F3"/>
    <w:rsid w:val="00DC640F"/>
    <w:rsid w:val="00DD2371"/>
    <w:rsid w:val="00DD7074"/>
    <w:rsid w:val="00DE061C"/>
    <w:rsid w:val="00DE262F"/>
    <w:rsid w:val="00DF37D3"/>
    <w:rsid w:val="00E066C4"/>
    <w:rsid w:val="00E17BF6"/>
    <w:rsid w:val="00E6732A"/>
    <w:rsid w:val="00E74525"/>
    <w:rsid w:val="00E77219"/>
    <w:rsid w:val="00E8290E"/>
    <w:rsid w:val="00E873AB"/>
    <w:rsid w:val="00E97844"/>
    <w:rsid w:val="00EA2A5A"/>
    <w:rsid w:val="00EB201B"/>
    <w:rsid w:val="00EB3F89"/>
    <w:rsid w:val="00EC1DB2"/>
    <w:rsid w:val="00EC3B69"/>
    <w:rsid w:val="00EE4AE0"/>
    <w:rsid w:val="00EF2D47"/>
    <w:rsid w:val="00EF2F58"/>
    <w:rsid w:val="00F014E4"/>
    <w:rsid w:val="00F063C2"/>
    <w:rsid w:val="00F07CE6"/>
    <w:rsid w:val="00F1091B"/>
    <w:rsid w:val="00F24607"/>
    <w:rsid w:val="00F25045"/>
    <w:rsid w:val="00F53F69"/>
    <w:rsid w:val="00F54CC9"/>
    <w:rsid w:val="00F74EC0"/>
    <w:rsid w:val="00F82765"/>
    <w:rsid w:val="00F94F97"/>
    <w:rsid w:val="00FA12EE"/>
    <w:rsid w:val="00FC131A"/>
    <w:rsid w:val="00FD18A2"/>
    <w:rsid w:val="00FE0FE3"/>
    <w:rsid w:val="2C816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2213"/>
  <w15:docId w15:val="{A9C65F40-D2F6-4381-B1F3-A6029268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54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9"/>
    <w:pPr>
      <w:ind w:left="720"/>
      <w:contextualSpacing/>
    </w:pPr>
  </w:style>
  <w:style w:type="character" w:styleId="Hyperlink">
    <w:name w:val="Hyperlink"/>
    <w:basedOn w:val="DefaultParagraphFont"/>
    <w:uiPriority w:val="99"/>
    <w:unhideWhenUsed/>
    <w:rsid w:val="002770B7"/>
    <w:rPr>
      <w:color w:val="0000FF" w:themeColor="hyperlink"/>
      <w:u w:val="single"/>
    </w:rPr>
  </w:style>
  <w:style w:type="character" w:styleId="FollowedHyperlink">
    <w:name w:val="FollowedHyperlink"/>
    <w:basedOn w:val="DefaultParagraphFont"/>
    <w:uiPriority w:val="99"/>
    <w:semiHidden/>
    <w:unhideWhenUsed/>
    <w:rsid w:val="002770B7"/>
    <w:rPr>
      <w:color w:val="800080" w:themeColor="followedHyperlink"/>
      <w:u w:val="single"/>
    </w:rPr>
  </w:style>
  <w:style w:type="paragraph" w:customStyle="1" w:styleId="Body">
    <w:name w:val="Body"/>
    <w:rsid w:val="008C6A44"/>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style>
  <w:style w:type="numbering" w:customStyle="1" w:styleId="ImportedStyle1">
    <w:name w:val="Imported Style 1"/>
    <w:rsid w:val="008C6A44"/>
    <w:pPr>
      <w:numPr>
        <w:numId w:val="2"/>
      </w:numPr>
    </w:pPr>
  </w:style>
  <w:style w:type="character" w:styleId="UnresolvedMention">
    <w:name w:val="Unresolved Mention"/>
    <w:basedOn w:val="DefaultParagraphFont"/>
    <w:uiPriority w:val="99"/>
    <w:semiHidden/>
    <w:unhideWhenUsed/>
    <w:rsid w:val="00FE0FE3"/>
    <w:rPr>
      <w:color w:val="605E5C"/>
      <w:shd w:val="clear" w:color="auto" w:fill="E1DFDD"/>
    </w:rPr>
  </w:style>
  <w:style w:type="paragraph" w:styleId="Header">
    <w:name w:val="header"/>
    <w:basedOn w:val="Normal"/>
    <w:link w:val="HeaderChar"/>
    <w:uiPriority w:val="99"/>
    <w:unhideWhenUsed/>
    <w:rsid w:val="00AC3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BC2"/>
    <w:rPr>
      <w:rFonts w:ascii="Calibri" w:eastAsia="Calibri" w:hAnsi="Calibri" w:cs="Times New Roman"/>
    </w:rPr>
  </w:style>
  <w:style w:type="paragraph" w:styleId="Footer">
    <w:name w:val="footer"/>
    <w:basedOn w:val="Normal"/>
    <w:link w:val="FooterChar"/>
    <w:uiPriority w:val="99"/>
    <w:unhideWhenUsed/>
    <w:rsid w:val="00AC3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BC2"/>
    <w:rPr>
      <w:rFonts w:ascii="Calibri" w:eastAsia="Calibri" w:hAnsi="Calibri" w:cs="Times New Roman"/>
    </w:rPr>
  </w:style>
  <w:style w:type="paragraph" w:customStyle="1" w:styleId="Default">
    <w:name w:val="Default"/>
    <w:rsid w:val="0045534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73880">
      <w:bodyDiv w:val="1"/>
      <w:marLeft w:val="0"/>
      <w:marRight w:val="0"/>
      <w:marTop w:val="0"/>
      <w:marBottom w:val="0"/>
      <w:divBdr>
        <w:top w:val="none" w:sz="0" w:space="0" w:color="auto"/>
        <w:left w:val="none" w:sz="0" w:space="0" w:color="auto"/>
        <w:bottom w:val="none" w:sz="0" w:space="0" w:color="auto"/>
        <w:right w:val="none" w:sz="0" w:space="0" w:color="auto"/>
      </w:divBdr>
      <w:divsChild>
        <w:div w:id="1899246292">
          <w:marLeft w:val="0"/>
          <w:marRight w:val="0"/>
          <w:marTop w:val="0"/>
          <w:marBottom w:val="0"/>
          <w:divBdr>
            <w:top w:val="none" w:sz="0" w:space="0" w:color="auto"/>
            <w:left w:val="none" w:sz="0" w:space="0" w:color="auto"/>
            <w:bottom w:val="none" w:sz="0" w:space="0" w:color="auto"/>
            <w:right w:val="none" w:sz="0" w:space="0" w:color="auto"/>
          </w:divBdr>
        </w:div>
      </w:divsChild>
    </w:div>
    <w:div w:id="1318535402">
      <w:bodyDiv w:val="1"/>
      <w:marLeft w:val="0"/>
      <w:marRight w:val="0"/>
      <w:marTop w:val="0"/>
      <w:marBottom w:val="0"/>
      <w:divBdr>
        <w:top w:val="none" w:sz="0" w:space="0" w:color="auto"/>
        <w:left w:val="none" w:sz="0" w:space="0" w:color="auto"/>
        <w:bottom w:val="none" w:sz="0" w:space="0" w:color="auto"/>
        <w:right w:val="none" w:sz="0" w:space="0" w:color="auto"/>
      </w:divBdr>
    </w:div>
    <w:div w:id="170015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geuk.org.uk/information-advice/money-legal/legal-issues/advance-decis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uk/conditions/end-of-life-care/advance-decision-to-refuse-treat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apps-library/nhs-app/" TargetMode="External"/><Relationship Id="rId5" Type="http://schemas.openxmlformats.org/officeDocument/2006/relationships/webSettings" Target="webSettings.xml"/><Relationship Id="rId15" Type="http://schemas.openxmlformats.org/officeDocument/2006/relationships/hyperlink" Target="https://sothall.net/" TargetMode="External"/><Relationship Id="rId10" Type="http://schemas.openxmlformats.org/officeDocument/2006/relationships/hyperlink" Target="https://www.selfcareforum.org/resources/patient-portal/" TargetMode="External"/><Relationship Id="rId4" Type="http://schemas.openxmlformats.org/officeDocument/2006/relationships/settings" Target="settings.xml"/><Relationship Id="rId9" Type="http://schemas.openxmlformats.org/officeDocument/2006/relationships/hyperlink" Target="https://www.nhs.uk/conditions/coronavirus-covid-19/coronavirus-vaccination/?gclid=Cj0KCQiAuvOPBhDXARIsAKzLQ8Gx9L4CViynO_AmvK1QuEGiT6ZiBCGPphz8-AFYcO19PLU9SBO-m50aArTHEALw_wcB" TargetMode="External"/><Relationship Id="rId14" Type="http://schemas.openxmlformats.org/officeDocument/2006/relationships/hyperlink" Target="http://www.primarycaresheffield.org.uk/cases/cases-review-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79287-D876-454F-91B4-E5175CD13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1278</Words>
  <Characters>7291</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Holly22</dc:creator>
  <cp:lastModifiedBy>GOODALL, Keeley (SOTHALL &amp; BEIGHTON HEALTH CENTRES)</cp:lastModifiedBy>
  <cp:revision>2</cp:revision>
  <cp:lastPrinted>2021-07-21T12:04:00Z</cp:lastPrinted>
  <dcterms:created xsi:type="dcterms:W3CDTF">2022-03-08T13:03:00Z</dcterms:created>
  <dcterms:modified xsi:type="dcterms:W3CDTF">2022-03-08T13:03:00Z</dcterms:modified>
</cp:coreProperties>
</file>